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6D" w:rsidRDefault="00F4566D" w:rsidP="00F4566D">
      <w:pPr>
        <w:pStyle w:val="NormalPar"/>
        <w:jc w:val="center"/>
        <w:rPr>
          <w:color w:val="000000"/>
          <w:sz w:val="18"/>
        </w:rPr>
      </w:pPr>
    </w:p>
    <w:p w:rsidR="00F4566D" w:rsidRPr="00F4566D" w:rsidRDefault="00F4566D" w:rsidP="00F4566D">
      <w:pPr>
        <w:pStyle w:val="NormalPar"/>
        <w:jc w:val="center"/>
        <w:rPr>
          <w:color w:val="0000FF"/>
          <w:sz w:val="36"/>
        </w:rPr>
      </w:pPr>
      <w:r w:rsidRPr="00F4566D">
        <w:rPr>
          <w:color w:val="0000FF"/>
          <w:sz w:val="36"/>
        </w:rPr>
        <w:t>BELSIZE SQUARE SYNAGOGUE</w:t>
      </w:r>
    </w:p>
    <w:p w:rsidR="00F4566D" w:rsidRDefault="00F4566D" w:rsidP="00F4566D">
      <w:pPr>
        <w:pStyle w:val="NormalPar"/>
        <w:jc w:val="center"/>
        <w:rPr>
          <w:rFonts w:ascii="Hadassah" w:hAnsi="Hadassah"/>
          <w:sz w:val="12"/>
          <w:lang w:bidi="he-IL"/>
        </w:rPr>
      </w:pPr>
    </w:p>
    <w:p w:rsidR="00F4566D" w:rsidRDefault="00F4566D" w:rsidP="00F4566D">
      <w:pPr>
        <w:pStyle w:val="NormalPar"/>
        <w:jc w:val="center"/>
        <w:rPr>
          <w:sz w:val="20"/>
        </w:rPr>
      </w:pPr>
      <w:r w:rsidRPr="00F4566D">
        <w:rPr>
          <w:sz w:val="20"/>
        </w:rPr>
        <w:t>51 Belsize Square, London NW3 4HX</w:t>
      </w:r>
    </w:p>
    <w:p w:rsidR="00F4566D" w:rsidRDefault="00F4566D" w:rsidP="00F4566D">
      <w:pPr>
        <w:pStyle w:val="NormalPar"/>
        <w:jc w:val="both"/>
        <w:rPr>
          <w:color w:val="000000"/>
          <w:sz w:val="18"/>
        </w:rPr>
      </w:pPr>
      <w:r>
        <w:rPr>
          <w:color w:val="000000"/>
          <w:sz w:val="18"/>
        </w:rPr>
        <w:tab/>
      </w:r>
      <w:r>
        <w:rPr>
          <w:color w:val="000000"/>
          <w:sz w:val="18"/>
        </w:rPr>
        <w:tab/>
        <w:t xml:space="preserve">           </w:t>
      </w:r>
    </w:p>
    <w:p w:rsidR="00F4566D" w:rsidRDefault="00C70367" w:rsidP="00F4566D">
      <w:pPr>
        <w:pStyle w:val="NormalPar"/>
        <w:jc w:val="both"/>
        <w:rPr>
          <w:color w:val="000000"/>
          <w:sz w:val="18"/>
        </w:rPr>
      </w:pPr>
      <w:r w:rsidRPr="00C70367">
        <w:rPr>
          <w:noProof/>
          <w:color w:val="000000"/>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91.75pt;margin-top:6.15pt;width:62.25pt;height:54.75pt;z-index:251668480;visibility:visible;mso-wrap-edited:f" wrapcoords="-260 0 -260 21304 21600 21304 21600 0 -260 0" o:allowincell="f">
            <v:imagedata r:id="rId7" o:title=""/>
          </v:shape>
          <o:OLEObject Type="Embed" ProgID="Word.Picture.8" ShapeID="_x0000_s1039" DrawAspect="Content" ObjectID="_1541246630" r:id="rId8"/>
        </w:pict>
      </w:r>
    </w:p>
    <w:p w:rsidR="009C45F9" w:rsidRDefault="009C45F9" w:rsidP="00471F42">
      <w:pPr>
        <w:ind w:left="1440"/>
      </w:pPr>
    </w:p>
    <w:p w:rsidR="00827BB4" w:rsidRDefault="00827BB4" w:rsidP="00471F42">
      <w:pPr>
        <w:ind w:left="1440"/>
      </w:pPr>
    </w:p>
    <w:p w:rsidR="00827BB4" w:rsidRDefault="00827BB4" w:rsidP="00471F42">
      <w:pPr>
        <w:ind w:left="1440"/>
      </w:pPr>
    </w:p>
    <w:p w:rsidR="00827BB4" w:rsidRDefault="00827BB4" w:rsidP="00471F42">
      <w:pPr>
        <w:ind w:left="1440"/>
      </w:pPr>
    </w:p>
    <w:p w:rsidR="00827BB4" w:rsidRDefault="00827BB4" w:rsidP="00827BB4">
      <w:pPr>
        <w:jc w:val="center"/>
        <w:rPr>
          <w:b/>
          <w:sz w:val="48"/>
        </w:rPr>
      </w:pPr>
    </w:p>
    <w:p w:rsidR="00827BB4" w:rsidRDefault="00827BB4" w:rsidP="00827BB4">
      <w:pPr>
        <w:jc w:val="center"/>
        <w:rPr>
          <w:b/>
          <w:sz w:val="48"/>
        </w:rPr>
      </w:pPr>
    </w:p>
    <w:p w:rsidR="00827BB4" w:rsidRPr="00827BB4" w:rsidRDefault="00827BB4" w:rsidP="00827BB4">
      <w:pPr>
        <w:jc w:val="center"/>
        <w:rPr>
          <w:b/>
          <w:sz w:val="56"/>
        </w:rPr>
      </w:pPr>
    </w:p>
    <w:p w:rsidR="00827BB4" w:rsidRPr="00827BB4" w:rsidRDefault="00827BB4" w:rsidP="00827BB4">
      <w:pPr>
        <w:jc w:val="center"/>
        <w:rPr>
          <w:b/>
          <w:sz w:val="56"/>
        </w:rPr>
      </w:pPr>
      <w:r w:rsidRPr="00827BB4">
        <w:rPr>
          <w:b/>
          <w:sz w:val="56"/>
        </w:rPr>
        <w:t>QUESTIONS &amp; ANSWERS</w:t>
      </w:r>
    </w:p>
    <w:p w:rsidR="00827BB4" w:rsidRDefault="00827BB4">
      <w:pPr>
        <w:rPr>
          <w:sz w:val="40"/>
        </w:rPr>
      </w:pPr>
      <w:r>
        <w:rPr>
          <w:sz w:val="40"/>
        </w:rPr>
        <w:br w:type="page"/>
      </w:r>
    </w:p>
    <w:p w:rsidR="00827BB4" w:rsidRDefault="00827BB4" w:rsidP="00827BB4">
      <w:pPr>
        <w:pStyle w:val="NormalPar"/>
        <w:jc w:val="center"/>
        <w:rPr>
          <w:color w:val="0000FF"/>
          <w:sz w:val="36"/>
        </w:rPr>
      </w:pPr>
    </w:p>
    <w:p w:rsidR="00827BB4" w:rsidRPr="00F4566D" w:rsidRDefault="00827BB4" w:rsidP="00827BB4">
      <w:pPr>
        <w:pStyle w:val="NormalPar"/>
        <w:jc w:val="center"/>
        <w:rPr>
          <w:color w:val="0000FF"/>
          <w:sz w:val="36"/>
        </w:rPr>
      </w:pPr>
      <w:r w:rsidRPr="00F4566D">
        <w:rPr>
          <w:color w:val="0000FF"/>
          <w:sz w:val="36"/>
        </w:rPr>
        <w:t>BELSIZE SQUARE SYNAGOGUE</w:t>
      </w:r>
    </w:p>
    <w:p w:rsidR="00827BB4" w:rsidRDefault="00827BB4" w:rsidP="00827BB4">
      <w:pPr>
        <w:pStyle w:val="NormalPar"/>
        <w:jc w:val="center"/>
        <w:rPr>
          <w:rFonts w:ascii="Hadassah" w:hAnsi="Hadassah"/>
          <w:sz w:val="12"/>
          <w:lang w:bidi="he-IL"/>
        </w:rPr>
      </w:pPr>
    </w:p>
    <w:p w:rsidR="00827BB4" w:rsidRDefault="00827BB4" w:rsidP="00827BB4">
      <w:pPr>
        <w:pStyle w:val="NormalPar"/>
        <w:jc w:val="center"/>
        <w:rPr>
          <w:sz w:val="20"/>
        </w:rPr>
      </w:pPr>
      <w:r w:rsidRPr="00F4566D">
        <w:rPr>
          <w:sz w:val="20"/>
        </w:rPr>
        <w:t>51 Belsize Square, London NW3 4HX</w:t>
      </w:r>
    </w:p>
    <w:p w:rsidR="00827BB4" w:rsidRDefault="00827BB4" w:rsidP="00827BB4">
      <w:pPr>
        <w:pStyle w:val="NormalPar"/>
        <w:jc w:val="both"/>
        <w:rPr>
          <w:color w:val="000000"/>
          <w:sz w:val="18"/>
        </w:rPr>
      </w:pPr>
      <w:r>
        <w:rPr>
          <w:color w:val="000000"/>
          <w:sz w:val="18"/>
        </w:rPr>
        <w:tab/>
      </w:r>
      <w:r>
        <w:rPr>
          <w:color w:val="000000"/>
          <w:sz w:val="18"/>
        </w:rPr>
        <w:tab/>
        <w:t xml:space="preserve">           </w:t>
      </w:r>
    </w:p>
    <w:p w:rsidR="00827BB4" w:rsidRDefault="00C70367" w:rsidP="00827BB4">
      <w:pPr>
        <w:pStyle w:val="NormalPar"/>
        <w:jc w:val="both"/>
        <w:rPr>
          <w:color w:val="000000"/>
          <w:sz w:val="18"/>
        </w:rPr>
      </w:pPr>
      <w:r w:rsidRPr="00C70367">
        <w:rPr>
          <w:noProof/>
          <w:color w:val="000000"/>
          <w:sz w:val="14"/>
        </w:rPr>
        <w:pict>
          <v:shape id="_x0000_s1040" type="#_x0000_t75" style="position:absolute;left:0;text-align:left;margin-left:191.75pt;margin-top:6.15pt;width:62.25pt;height:54.75pt;z-index:251670528;visibility:visible;mso-wrap-edited:f" wrapcoords="-260 0 -260 21304 21600 21304 21600 0 -260 0" o:allowincell="f">
            <v:imagedata r:id="rId7" o:title=""/>
          </v:shape>
          <o:OLEObject Type="Embed" ProgID="Word.Picture.8" ShapeID="_x0000_s1040" DrawAspect="Content" ObjectID="_1541246631" r:id="rId9"/>
        </w:pict>
      </w:r>
    </w:p>
    <w:p w:rsidR="00827BB4" w:rsidRDefault="00827BB4" w:rsidP="00827BB4">
      <w:pPr>
        <w:ind w:left="1440"/>
      </w:pPr>
    </w:p>
    <w:p w:rsidR="00827BB4" w:rsidRDefault="00827BB4" w:rsidP="00827BB4">
      <w:pPr>
        <w:ind w:left="1440"/>
      </w:pPr>
    </w:p>
    <w:p w:rsidR="00827BB4" w:rsidRDefault="00827BB4" w:rsidP="00827BB4">
      <w:pPr>
        <w:ind w:left="1440"/>
      </w:pPr>
    </w:p>
    <w:p w:rsidR="00827BB4" w:rsidRDefault="00827BB4" w:rsidP="00827BB4">
      <w:pPr>
        <w:ind w:left="2160" w:firstLine="720"/>
        <w:rPr>
          <w:sz w:val="40"/>
        </w:rPr>
      </w:pPr>
    </w:p>
    <w:tbl>
      <w:tblPr>
        <w:tblStyle w:val="TableGrid"/>
        <w:tblpPr w:leftFromText="180" w:rightFromText="180" w:vertAnchor="page" w:horzAnchor="margin" w:tblpXSpec="center" w:tblpY="5821"/>
        <w:tblW w:w="0" w:type="auto"/>
        <w:tblLayout w:type="fixed"/>
        <w:tblLook w:val="04A0"/>
      </w:tblPr>
      <w:tblGrid>
        <w:gridCol w:w="3649"/>
        <w:gridCol w:w="3547"/>
      </w:tblGrid>
      <w:tr w:rsidR="00827BB4" w:rsidTr="00827BB4">
        <w:tc>
          <w:tcPr>
            <w:tcW w:w="3649" w:type="dxa"/>
          </w:tcPr>
          <w:p w:rsidR="00827BB4" w:rsidRPr="009C45F9" w:rsidRDefault="002C315A" w:rsidP="00827BB4">
            <w:pPr>
              <w:rPr>
                <w:sz w:val="24"/>
              </w:rPr>
            </w:pPr>
            <w:r>
              <w:rPr>
                <w:b/>
                <w:sz w:val="24"/>
              </w:rPr>
              <w:t>C</w:t>
            </w:r>
            <w:r w:rsidR="00827BB4" w:rsidRPr="009C45F9">
              <w:rPr>
                <w:b/>
                <w:sz w:val="24"/>
              </w:rPr>
              <w:t>hairm</w:t>
            </w:r>
            <w:r w:rsidR="00510563">
              <w:rPr>
                <w:b/>
                <w:sz w:val="24"/>
              </w:rPr>
              <w:t>an</w:t>
            </w:r>
          </w:p>
        </w:tc>
        <w:tc>
          <w:tcPr>
            <w:tcW w:w="3547" w:type="dxa"/>
            <w:vAlign w:val="center"/>
          </w:tcPr>
          <w:p w:rsidR="002C315A" w:rsidRPr="009C45F9" w:rsidRDefault="00510563" w:rsidP="00827BB4">
            <w:pPr>
              <w:rPr>
                <w:sz w:val="24"/>
              </w:rPr>
            </w:pPr>
            <w:r>
              <w:rPr>
                <w:sz w:val="24"/>
              </w:rPr>
              <w:t>Jackie Alexander</w:t>
            </w:r>
          </w:p>
          <w:p w:rsidR="00827BB4" w:rsidRPr="009C45F9" w:rsidRDefault="00827BB4" w:rsidP="00827BB4">
            <w:pPr>
              <w:rPr>
                <w:sz w:val="24"/>
              </w:rPr>
            </w:pPr>
          </w:p>
        </w:tc>
      </w:tr>
      <w:tr w:rsidR="00827BB4" w:rsidTr="00827BB4">
        <w:tc>
          <w:tcPr>
            <w:tcW w:w="3649" w:type="dxa"/>
          </w:tcPr>
          <w:p w:rsidR="00827BB4" w:rsidRPr="009C45F9" w:rsidRDefault="00827BB4" w:rsidP="00827BB4">
            <w:pPr>
              <w:rPr>
                <w:sz w:val="24"/>
              </w:rPr>
            </w:pPr>
            <w:r w:rsidRPr="009C45F9">
              <w:rPr>
                <w:b/>
                <w:sz w:val="24"/>
              </w:rPr>
              <w:t>Hon. Secretary</w:t>
            </w:r>
          </w:p>
        </w:tc>
        <w:tc>
          <w:tcPr>
            <w:tcW w:w="3547" w:type="dxa"/>
            <w:vAlign w:val="center"/>
          </w:tcPr>
          <w:p w:rsidR="00827BB4" w:rsidRPr="009C45F9" w:rsidRDefault="008D6A5F" w:rsidP="00827BB4">
            <w:pPr>
              <w:rPr>
                <w:sz w:val="24"/>
              </w:rPr>
            </w:pPr>
            <w:r>
              <w:rPr>
                <w:sz w:val="24"/>
              </w:rPr>
              <w:t>Annette Nathan</w:t>
            </w:r>
          </w:p>
          <w:p w:rsidR="00827BB4" w:rsidRPr="009C45F9" w:rsidRDefault="00827BB4" w:rsidP="00827BB4">
            <w:pPr>
              <w:rPr>
                <w:sz w:val="24"/>
              </w:rPr>
            </w:pPr>
          </w:p>
        </w:tc>
      </w:tr>
      <w:tr w:rsidR="00827BB4" w:rsidTr="00827BB4">
        <w:tc>
          <w:tcPr>
            <w:tcW w:w="3649" w:type="dxa"/>
          </w:tcPr>
          <w:p w:rsidR="00827BB4" w:rsidRPr="009C45F9" w:rsidRDefault="00827BB4" w:rsidP="00827BB4">
            <w:pPr>
              <w:rPr>
                <w:sz w:val="24"/>
              </w:rPr>
            </w:pPr>
            <w:r w:rsidRPr="009C45F9">
              <w:rPr>
                <w:b/>
                <w:sz w:val="24"/>
              </w:rPr>
              <w:t>Hon. Treasurer</w:t>
            </w:r>
          </w:p>
        </w:tc>
        <w:tc>
          <w:tcPr>
            <w:tcW w:w="3547" w:type="dxa"/>
            <w:vAlign w:val="center"/>
          </w:tcPr>
          <w:p w:rsidR="00827BB4" w:rsidRPr="009C45F9" w:rsidRDefault="008D6A5F" w:rsidP="00827BB4">
            <w:pPr>
              <w:rPr>
                <w:sz w:val="24"/>
              </w:rPr>
            </w:pPr>
            <w:r>
              <w:rPr>
                <w:sz w:val="24"/>
              </w:rPr>
              <w:t>Jimmy Strauss</w:t>
            </w:r>
          </w:p>
          <w:p w:rsidR="00827BB4" w:rsidRPr="009C45F9" w:rsidRDefault="00827BB4" w:rsidP="00827BB4">
            <w:pPr>
              <w:rPr>
                <w:sz w:val="24"/>
              </w:rPr>
            </w:pPr>
          </w:p>
        </w:tc>
      </w:tr>
      <w:tr w:rsidR="00827BB4" w:rsidTr="008D6A5F">
        <w:tc>
          <w:tcPr>
            <w:tcW w:w="3649" w:type="dxa"/>
          </w:tcPr>
          <w:p w:rsidR="00827BB4" w:rsidRDefault="00827BB4" w:rsidP="00827BB4">
            <w:pPr>
              <w:rPr>
                <w:b/>
                <w:sz w:val="24"/>
              </w:rPr>
            </w:pPr>
            <w:r w:rsidRPr="009C45F9">
              <w:rPr>
                <w:b/>
                <w:sz w:val="24"/>
              </w:rPr>
              <w:t>Rabbi</w:t>
            </w:r>
          </w:p>
          <w:p w:rsidR="008D6A5F" w:rsidRDefault="008D6A5F" w:rsidP="00827BB4">
            <w:pPr>
              <w:rPr>
                <w:b/>
                <w:sz w:val="24"/>
              </w:rPr>
            </w:pPr>
            <w:r>
              <w:rPr>
                <w:b/>
                <w:sz w:val="24"/>
              </w:rPr>
              <w:t>Cantor</w:t>
            </w:r>
          </w:p>
          <w:p w:rsidR="008D6A5F" w:rsidRPr="009C45F9" w:rsidRDefault="008D6A5F" w:rsidP="00827BB4">
            <w:pPr>
              <w:rPr>
                <w:sz w:val="24"/>
              </w:rPr>
            </w:pPr>
          </w:p>
        </w:tc>
        <w:tc>
          <w:tcPr>
            <w:tcW w:w="3547" w:type="dxa"/>
          </w:tcPr>
          <w:p w:rsidR="00827BB4" w:rsidRPr="009C45F9" w:rsidRDefault="00827BB4" w:rsidP="008D6A5F">
            <w:pPr>
              <w:rPr>
                <w:sz w:val="24"/>
              </w:rPr>
            </w:pPr>
            <w:r w:rsidRPr="009C45F9">
              <w:rPr>
                <w:sz w:val="24"/>
              </w:rPr>
              <w:t>Rabbi Dr Stuart Altshuler</w:t>
            </w:r>
          </w:p>
          <w:p w:rsidR="00827BB4" w:rsidRPr="009C45F9" w:rsidRDefault="008D6A5F" w:rsidP="008D6A5F">
            <w:pPr>
              <w:rPr>
                <w:sz w:val="24"/>
              </w:rPr>
            </w:pPr>
            <w:r>
              <w:rPr>
                <w:sz w:val="24"/>
              </w:rPr>
              <w:t>Cantor Paul Heller</w:t>
            </w:r>
          </w:p>
        </w:tc>
      </w:tr>
      <w:tr w:rsidR="00827BB4" w:rsidTr="00827BB4">
        <w:tc>
          <w:tcPr>
            <w:tcW w:w="3649" w:type="dxa"/>
          </w:tcPr>
          <w:p w:rsidR="00827BB4" w:rsidRPr="009C45F9" w:rsidRDefault="006924B8" w:rsidP="00827BB4">
            <w:pPr>
              <w:rPr>
                <w:sz w:val="24"/>
              </w:rPr>
            </w:pPr>
            <w:r>
              <w:rPr>
                <w:b/>
                <w:sz w:val="24"/>
              </w:rPr>
              <w:t>Director of Administration</w:t>
            </w:r>
          </w:p>
        </w:tc>
        <w:tc>
          <w:tcPr>
            <w:tcW w:w="3547" w:type="dxa"/>
            <w:vAlign w:val="center"/>
          </w:tcPr>
          <w:p w:rsidR="00827BB4" w:rsidRPr="009C45F9" w:rsidRDefault="006924B8" w:rsidP="00827BB4">
            <w:pPr>
              <w:rPr>
                <w:sz w:val="24"/>
              </w:rPr>
            </w:pPr>
            <w:r>
              <w:rPr>
                <w:sz w:val="24"/>
              </w:rPr>
              <w:t>Lee Taylor</w:t>
            </w:r>
          </w:p>
          <w:p w:rsidR="00827BB4" w:rsidRPr="009C45F9" w:rsidRDefault="00827BB4" w:rsidP="00827BB4">
            <w:pPr>
              <w:rPr>
                <w:sz w:val="24"/>
              </w:rPr>
            </w:pPr>
          </w:p>
        </w:tc>
      </w:tr>
      <w:tr w:rsidR="00827BB4" w:rsidTr="00827BB4">
        <w:tc>
          <w:tcPr>
            <w:tcW w:w="3649" w:type="dxa"/>
          </w:tcPr>
          <w:p w:rsidR="00827BB4" w:rsidRPr="009C45F9" w:rsidRDefault="00827BB4" w:rsidP="00827BB4">
            <w:pPr>
              <w:rPr>
                <w:sz w:val="24"/>
              </w:rPr>
            </w:pPr>
            <w:r w:rsidRPr="009C45F9">
              <w:rPr>
                <w:b/>
                <w:sz w:val="24"/>
              </w:rPr>
              <w:t>Office Hours</w:t>
            </w:r>
          </w:p>
        </w:tc>
        <w:tc>
          <w:tcPr>
            <w:tcW w:w="3547" w:type="dxa"/>
            <w:vAlign w:val="center"/>
          </w:tcPr>
          <w:p w:rsidR="00827BB4" w:rsidRPr="009C45F9" w:rsidRDefault="00827BB4" w:rsidP="00827BB4">
            <w:pPr>
              <w:rPr>
                <w:sz w:val="24"/>
              </w:rPr>
            </w:pPr>
            <w:r w:rsidRPr="009C45F9">
              <w:rPr>
                <w:sz w:val="24"/>
              </w:rPr>
              <w:t>Mon-</w:t>
            </w:r>
            <w:proofErr w:type="spellStart"/>
            <w:r w:rsidRPr="009C45F9">
              <w:rPr>
                <w:sz w:val="24"/>
              </w:rPr>
              <w:t>Thur</w:t>
            </w:r>
            <w:proofErr w:type="spellEnd"/>
            <w:r w:rsidRPr="009C45F9">
              <w:rPr>
                <w:sz w:val="24"/>
              </w:rPr>
              <w:tab/>
              <w:t>9.00am to 5.30pm</w:t>
            </w:r>
          </w:p>
          <w:p w:rsidR="00827BB4" w:rsidRPr="009C45F9" w:rsidRDefault="00827BB4" w:rsidP="00827BB4">
            <w:pPr>
              <w:rPr>
                <w:sz w:val="24"/>
              </w:rPr>
            </w:pPr>
            <w:r w:rsidRPr="009C45F9">
              <w:rPr>
                <w:sz w:val="24"/>
              </w:rPr>
              <w:t>Friday</w:t>
            </w:r>
            <w:r w:rsidRPr="009C45F9">
              <w:rPr>
                <w:sz w:val="24"/>
              </w:rPr>
              <w:tab/>
            </w:r>
            <w:r w:rsidRPr="009C45F9">
              <w:rPr>
                <w:sz w:val="24"/>
              </w:rPr>
              <w:tab/>
              <w:t>9.00am to 2.00pm</w:t>
            </w:r>
          </w:p>
          <w:p w:rsidR="00827BB4" w:rsidRPr="009C45F9" w:rsidRDefault="00827BB4" w:rsidP="00827BB4">
            <w:pPr>
              <w:rPr>
                <w:sz w:val="24"/>
              </w:rPr>
            </w:pPr>
          </w:p>
        </w:tc>
      </w:tr>
      <w:tr w:rsidR="00827BB4" w:rsidTr="00827BB4">
        <w:tc>
          <w:tcPr>
            <w:tcW w:w="3649" w:type="dxa"/>
          </w:tcPr>
          <w:p w:rsidR="00827BB4" w:rsidRPr="009C45F9" w:rsidRDefault="00827BB4" w:rsidP="00827BB4">
            <w:pPr>
              <w:rPr>
                <w:sz w:val="24"/>
              </w:rPr>
            </w:pPr>
            <w:r w:rsidRPr="009C45F9">
              <w:rPr>
                <w:b/>
                <w:sz w:val="24"/>
              </w:rPr>
              <w:t>Regular Services</w:t>
            </w:r>
          </w:p>
        </w:tc>
        <w:tc>
          <w:tcPr>
            <w:tcW w:w="3547" w:type="dxa"/>
            <w:vAlign w:val="center"/>
          </w:tcPr>
          <w:p w:rsidR="00827BB4" w:rsidRPr="009C45F9" w:rsidRDefault="00827BB4" w:rsidP="00827BB4">
            <w:pPr>
              <w:rPr>
                <w:sz w:val="24"/>
              </w:rPr>
            </w:pPr>
            <w:r w:rsidRPr="009C45F9">
              <w:rPr>
                <w:sz w:val="24"/>
              </w:rPr>
              <w:t>Friday Evening 6.45pm</w:t>
            </w:r>
          </w:p>
          <w:p w:rsidR="00827BB4" w:rsidRPr="009C45F9" w:rsidRDefault="00827BB4" w:rsidP="00827BB4">
            <w:pPr>
              <w:rPr>
                <w:sz w:val="24"/>
              </w:rPr>
            </w:pPr>
            <w:r w:rsidRPr="009C45F9">
              <w:rPr>
                <w:sz w:val="24"/>
              </w:rPr>
              <w:t>Saturday Morning 10.00am</w:t>
            </w:r>
          </w:p>
          <w:p w:rsidR="00827BB4" w:rsidRPr="009C45F9" w:rsidRDefault="00827BB4" w:rsidP="00827BB4">
            <w:pPr>
              <w:rPr>
                <w:sz w:val="24"/>
              </w:rPr>
            </w:pPr>
          </w:p>
        </w:tc>
      </w:tr>
    </w:tbl>
    <w:p w:rsidR="00827BB4" w:rsidRDefault="00827BB4" w:rsidP="00827BB4">
      <w:pPr>
        <w:ind w:left="2160" w:firstLine="720"/>
      </w:pPr>
    </w:p>
    <w:p w:rsidR="004077C4" w:rsidRDefault="004077C4" w:rsidP="00471F42">
      <w:pPr>
        <w:ind w:left="1440"/>
      </w:pPr>
    </w:p>
    <w:p w:rsidR="004077C4" w:rsidRDefault="004077C4" w:rsidP="00471F42">
      <w:pPr>
        <w:ind w:left="1440"/>
      </w:pPr>
    </w:p>
    <w:p w:rsidR="00471F42" w:rsidRDefault="00471F42" w:rsidP="00471F42">
      <w:pPr>
        <w:ind w:left="1440"/>
      </w:pPr>
    </w:p>
    <w:p w:rsidR="00471F42" w:rsidRDefault="00471F42" w:rsidP="004077C4">
      <w:pPr>
        <w:spacing w:line="240" w:lineRule="auto"/>
        <w:ind w:left="2160"/>
      </w:pPr>
    </w:p>
    <w:p w:rsidR="00471F42" w:rsidRDefault="00471F42" w:rsidP="00471F42">
      <w:pPr>
        <w:ind w:left="2880" w:firstLine="720"/>
      </w:pPr>
    </w:p>
    <w:p w:rsidR="00BC02AA" w:rsidRDefault="00BC02AA" w:rsidP="00471F42">
      <w:pPr>
        <w:ind w:left="2880" w:firstLine="720"/>
      </w:pPr>
    </w:p>
    <w:p w:rsidR="00BC02AA" w:rsidRDefault="00BC02AA" w:rsidP="00471F42">
      <w:pPr>
        <w:ind w:left="2880" w:firstLine="720"/>
      </w:pPr>
    </w:p>
    <w:p w:rsidR="00BC02AA" w:rsidRDefault="00BC02AA" w:rsidP="00471F42">
      <w:pPr>
        <w:ind w:left="2880" w:firstLine="720"/>
      </w:pPr>
    </w:p>
    <w:p w:rsidR="00BC02AA" w:rsidRDefault="00BC02AA" w:rsidP="00471F42">
      <w:pPr>
        <w:ind w:left="2880" w:firstLine="720"/>
      </w:pPr>
    </w:p>
    <w:p w:rsidR="00F4566D" w:rsidRDefault="00F4566D"/>
    <w:p w:rsidR="00471F42" w:rsidRDefault="00471F42" w:rsidP="004077C4">
      <w:pPr>
        <w:jc w:val="center"/>
      </w:pPr>
    </w:p>
    <w:p w:rsidR="00F4566D" w:rsidRDefault="00F4566D" w:rsidP="004077C4">
      <w:pPr>
        <w:ind w:firstLine="720"/>
        <w:jc w:val="center"/>
        <w:rPr>
          <w:sz w:val="28"/>
        </w:rPr>
      </w:pPr>
    </w:p>
    <w:p w:rsidR="00F4566D" w:rsidRDefault="00F4566D" w:rsidP="004077C4">
      <w:pPr>
        <w:ind w:firstLine="720"/>
        <w:jc w:val="center"/>
        <w:rPr>
          <w:sz w:val="28"/>
        </w:rPr>
      </w:pPr>
    </w:p>
    <w:p w:rsidR="00471F42" w:rsidRPr="00BC02AA" w:rsidRDefault="00471F42" w:rsidP="004077C4">
      <w:pPr>
        <w:ind w:firstLine="720"/>
        <w:jc w:val="center"/>
        <w:rPr>
          <w:sz w:val="28"/>
        </w:rPr>
      </w:pPr>
      <w:r w:rsidRPr="00BC02AA">
        <w:rPr>
          <w:sz w:val="28"/>
        </w:rPr>
        <w:t>51 Belsize Square, London NW3 4HX</w:t>
      </w:r>
    </w:p>
    <w:p w:rsidR="00471F42" w:rsidRPr="00BC02AA" w:rsidRDefault="00471F42" w:rsidP="004077C4">
      <w:pPr>
        <w:ind w:firstLine="720"/>
        <w:jc w:val="center"/>
        <w:rPr>
          <w:sz w:val="28"/>
        </w:rPr>
      </w:pPr>
      <w:r w:rsidRPr="00BC02AA">
        <w:rPr>
          <w:sz w:val="28"/>
        </w:rPr>
        <w:t>Tel: 020 7794 3949</w:t>
      </w:r>
    </w:p>
    <w:p w:rsidR="00471F42" w:rsidRPr="00BC02AA" w:rsidRDefault="00471F42" w:rsidP="004077C4">
      <w:pPr>
        <w:ind w:firstLine="720"/>
        <w:jc w:val="center"/>
        <w:rPr>
          <w:sz w:val="28"/>
        </w:rPr>
      </w:pPr>
      <w:proofErr w:type="gramStart"/>
      <w:r w:rsidRPr="00BC02AA">
        <w:rPr>
          <w:sz w:val="28"/>
        </w:rPr>
        <w:t>e-mail</w:t>
      </w:r>
      <w:proofErr w:type="gramEnd"/>
      <w:r w:rsidRPr="00BC02AA">
        <w:rPr>
          <w:sz w:val="28"/>
        </w:rPr>
        <w:t xml:space="preserve">: </w:t>
      </w:r>
      <w:hyperlink r:id="rId10" w:history="1">
        <w:r w:rsidRPr="00BC02AA">
          <w:rPr>
            <w:rStyle w:val="Hyperlink"/>
            <w:sz w:val="28"/>
          </w:rPr>
          <w:t>office@synagogue.org.uk</w:t>
        </w:r>
      </w:hyperlink>
    </w:p>
    <w:p w:rsidR="00471F42" w:rsidRDefault="00C70367" w:rsidP="004077C4">
      <w:pPr>
        <w:ind w:firstLine="720"/>
        <w:jc w:val="center"/>
      </w:pPr>
      <w:hyperlink r:id="rId11" w:history="1">
        <w:r w:rsidR="00471F42" w:rsidRPr="00BC02AA">
          <w:rPr>
            <w:rStyle w:val="Hyperlink"/>
            <w:sz w:val="28"/>
          </w:rPr>
          <w:t>www.synagogue.org.uk</w:t>
        </w:r>
      </w:hyperlink>
    </w:p>
    <w:p w:rsidR="00F4566D" w:rsidRDefault="00F4566D" w:rsidP="004077C4">
      <w:pPr>
        <w:ind w:firstLine="720"/>
        <w:jc w:val="center"/>
      </w:pPr>
    </w:p>
    <w:tbl>
      <w:tblPr>
        <w:tblStyle w:val="TableGrid"/>
        <w:tblW w:w="0" w:type="auto"/>
        <w:tblLook w:val="04A0"/>
      </w:tblPr>
      <w:tblGrid>
        <w:gridCol w:w="2235"/>
        <w:gridCol w:w="7008"/>
      </w:tblGrid>
      <w:tr w:rsidR="004077C4" w:rsidTr="004077C4">
        <w:tc>
          <w:tcPr>
            <w:tcW w:w="2235" w:type="dxa"/>
          </w:tcPr>
          <w:p w:rsidR="004077C4" w:rsidRPr="009C45F9" w:rsidRDefault="004077C4" w:rsidP="004077C4">
            <w:pPr>
              <w:rPr>
                <w:b/>
                <w:sz w:val="24"/>
              </w:rPr>
            </w:pPr>
            <w:r w:rsidRPr="009C45F9">
              <w:rPr>
                <w:b/>
                <w:sz w:val="24"/>
              </w:rPr>
              <w:t>What type of community is Belsize Square Synagogue</w:t>
            </w:r>
          </w:p>
        </w:tc>
        <w:tc>
          <w:tcPr>
            <w:tcW w:w="7008" w:type="dxa"/>
          </w:tcPr>
          <w:p w:rsidR="006A179F" w:rsidRDefault="004077C4">
            <w:pPr>
              <w:jc w:val="both"/>
              <w:rPr>
                <w:sz w:val="24"/>
              </w:rPr>
            </w:pPr>
            <w:r w:rsidRPr="009C45F9">
              <w:rPr>
                <w:sz w:val="24"/>
              </w:rPr>
              <w:t xml:space="preserve">The Synagogue occupies a distinct and significant position in Anglo-Jewry. </w:t>
            </w:r>
            <w:r w:rsidR="00755AE3">
              <w:rPr>
                <w:sz w:val="24"/>
              </w:rPr>
              <w:t xml:space="preserve"> W</w:t>
            </w:r>
            <w:r w:rsidR="00755AE3" w:rsidRPr="00755AE3">
              <w:rPr>
                <w:sz w:val="24"/>
              </w:rPr>
              <w:t xml:space="preserve">hile Belsize Square Synagogue is a traditional congregation, </w:t>
            </w:r>
            <w:r w:rsidR="00755AE3">
              <w:rPr>
                <w:sz w:val="24"/>
              </w:rPr>
              <w:t xml:space="preserve">we encourage &amp; </w:t>
            </w:r>
            <w:r w:rsidR="00755AE3" w:rsidRPr="00755AE3">
              <w:rPr>
                <w:sz w:val="24"/>
              </w:rPr>
              <w:t>support a pluralistic approach to Jewish practice and ideology.</w:t>
            </w:r>
          </w:p>
          <w:p w:rsidR="006A179F" w:rsidRDefault="006A179F">
            <w:pPr>
              <w:jc w:val="both"/>
              <w:rPr>
                <w:sz w:val="24"/>
              </w:rPr>
            </w:pPr>
          </w:p>
        </w:tc>
      </w:tr>
      <w:tr w:rsidR="004077C4" w:rsidTr="004077C4">
        <w:tc>
          <w:tcPr>
            <w:tcW w:w="2235" w:type="dxa"/>
          </w:tcPr>
          <w:p w:rsidR="004077C4" w:rsidRPr="009C45F9" w:rsidRDefault="004077C4" w:rsidP="004077C4">
            <w:pPr>
              <w:rPr>
                <w:b/>
                <w:sz w:val="24"/>
              </w:rPr>
            </w:pPr>
            <w:r w:rsidRPr="009C45F9">
              <w:rPr>
                <w:b/>
                <w:sz w:val="24"/>
              </w:rPr>
              <w:t xml:space="preserve">What form do Services </w:t>
            </w:r>
            <w:proofErr w:type="gramStart"/>
            <w:r w:rsidRPr="009C45F9">
              <w:rPr>
                <w:b/>
                <w:sz w:val="24"/>
              </w:rPr>
              <w:t>take.</w:t>
            </w:r>
            <w:proofErr w:type="gramEnd"/>
            <w:r w:rsidRPr="009C45F9">
              <w:rPr>
                <w:b/>
                <w:sz w:val="24"/>
              </w:rPr>
              <w:t xml:space="preserve"> For example, can my whole family sit together?</w:t>
            </w:r>
          </w:p>
        </w:tc>
        <w:tc>
          <w:tcPr>
            <w:tcW w:w="7008" w:type="dxa"/>
          </w:tcPr>
          <w:p w:rsidR="006A179F" w:rsidRDefault="00755AE3">
            <w:pPr>
              <w:jc w:val="both"/>
              <w:rPr>
                <w:rFonts w:asciiTheme="majorHAnsi" w:eastAsiaTheme="majorEastAsia" w:hAnsiTheme="majorHAnsi" w:cstheme="majorBidi"/>
                <w:b/>
                <w:bCs/>
                <w:color w:val="4F81BD" w:themeColor="accent1"/>
                <w:sz w:val="24"/>
                <w:szCs w:val="26"/>
              </w:rPr>
            </w:pPr>
            <w:r w:rsidRPr="00755AE3">
              <w:rPr>
                <w:sz w:val="24"/>
              </w:rPr>
              <w:t>Services and Torah reading</w:t>
            </w:r>
            <w:r>
              <w:rPr>
                <w:sz w:val="24"/>
              </w:rPr>
              <w:t>s</w:t>
            </w:r>
            <w:r w:rsidRPr="00755AE3">
              <w:rPr>
                <w:sz w:val="24"/>
              </w:rPr>
              <w:t xml:space="preserve"> follow</w:t>
            </w:r>
            <w:r>
              <w:rPr>
                <w:sz w:val="24"/>
              </w:rPr>
              <w:t xml:space="preserve"> </w:t>
            </w:r>
            <w:r w:rsidRPr="00755AE3">
              <w:rPr>
                <w:sz w:val="24"/>
              </w:rPr>
              <w:t>a traditional format</w:t>
            </w:r>
            <w:r w:rsidR="004077C4" w:rsidRPr="009C45F9">
              <w:rPr>
                <w:sz w:val="24"/>
              </w:rPr>
              <w:t>. Men and women sit together</w:t>
            </w:r>
            <w:r>
              <w:rPr>
                <w:sz w:val="24"/>
              </w:rPr>
              <w:t xml:space="preserve">, </w:t>
            </w:r>
            <w:r w:rsidRPr="00755AE3">
              <w:rPr>
                <w:sz w:val="24"/>
              </w:rPr>
              <w:t xml:space="preserve">there </w:t>
            </w:r>
            <w:r w:rsidR="00653957">
              <w:rPr>
                <w:sz w:val="24"/>
              </w:rPr>
              <w:t>are 3 different</w:t>
            </w:r>
            <w:r w:rsidRPr="00755AE3">
              <w:rPr>
                <w:sz w:val="24"/>
              </w:rPr>
              <w:t xml:space="preserve"> choir</w:t>
            </w:r>
            <w:r w:rsidR="00653957">
              <w:rPr>
                <w:sz w:val="24"/>
              </w:rPr>
              <w:t>s (professional, community, and youth)</w:t>
            </w:r>
            <w:r w:rsidRPr="00755AE3">
              <w:rPr>
                <w:sz w:val="24"/>
              </w:rPr>
              <w:t xml:space="preserve"> and an organ is played during services</w:t>
            </w:r>
            <w:r w:rsidR="004077C4" w:rsidRPr="009C45F9">
              <w:rPr>
                <w:sz w:val="24"/>
              </w:rPr>
              <w:t xml:space="preserve">. The statutory prayers are recited in Hebrew and men wear a head covering and a </w:t>
            </w:r>
            <w:proofErr w:type="spellStart"/>
            <w:r w:rsidR="004077C4" w:rsidRPr="009C45F9">
              <w:rPr>
                <w:sz w:val="24"/>
              </w:rPr>
              <w:t>tallit</w:t>
            </w:r>
            <w:proofErr w:type="spellEnd"/>
            <w:r w:rsidR="004077C4" w:rsidRPr="009C45F9">
              <w:rPr>
                <w:sz w:val="24"/>
              </w:rPr>
              <w:t xml:space="preserve">. </w:t>
            </w:r>
          </w:p>
          <w:p w:rsidR="006A179F" w:rsidRDefault="006A179F">
            <w:pPr>
              <w:jc w:val="both"/>
              <w:rPr>
                <w:sz w:val="24"/>
              </w:rPr>
            </w:pPr>
          </w:p>
          <w:p w:rsidR="006A179F" w:rsidRDefault="00755AE3">
            <w:pPr>
              <w:jc w:val="both"/>
              <w:rPr>
                <w:sz w:val="24"/>
              </w:rPr>
            </w:pPr>
            <w:r w:rsidRPr="00755AE3">
              <w:rPr>
                <w:sz w:val="24"/>
              </w:rPr>
              <w:t>The service is almost entirely in Hebrew, with se</w:t>
            </w:r>
            <w:r>
              <w:rPr>
                <w:sz w:val="24"/>
              </w:rPr>
              <w:t>rmon and explanations from the R</w:t>
            </w:r>
            <w:r w:rsidRPr="00755AE3">
              <w:rPr>
                <w:sz w:val="24"/>
              </w:rPr>
              <w:t>abbi in our English vernacular. Men wear kippot</w:t>
            </w:r>
            <w:r>
              <w:rPr>
                <w:sz w:val="24"/>
              </w:rPr>
              <w:t xml:space="preserve"> </w:t>
            </w:r>
            <w:r w:rsidRPr="00755AE3">
              <w:rPr>
                <w:sz w:val="24"/>
              </w:rPr>
              <w:t xml:space="preserve">(head coverings) and </w:t>
            </w:r>
            <w:proofErr w:type="spellStart"/>
            <w:r w:rsidRPr="00755AE3">
              <w:rPr>
                <w:sz w:val="24"/>
              </w:rPr>
              <w:t>tallitot</w:t>
            </w:r>
            <w:proofErr w:type="spellEnd"/>
            <w:r>
              <w:rPr>
                <w:sz w:val="24"/>
              </w:rPr>
              <w:t xml:space="preserve"> </w:t>
            </w:r>
            <w:r w:rsidRPr="00755AE3">
              <w:rPr>
                <w:sz w:val="24"/>
              </w:rPr>
              <w:t>(prayer shawls).</w:t>
            </w:r>
          </w:p>
          <w:p w:rsidR="006A179F" w:rsidRDefault="006A179F">
            <w:pPr>
              <w:jc w:val="both"/>
              <w:rPr>
                <w:sz w:val="24"/>
              </w:rPr>
            </w:pPr>
          </w:p>
          <w:p w:rsidR="006A179F" w:rsidRDefault="00C00D16">
            <w:pPr>
              <w:jc w:val="both"/>
              <w:rPr>
                <w:sz w:val="24"/>
              </w:rPr>
            </w:pPr>
            <w:r>
              <w:rPr>
                <w:sz w:val="24"/>
              </w:rPr>
              <w:t>W</w:t>
            </w:r>
            <w:r w:rsidRPr="00C00D16">
              <w:rPr>
                <w:sz w:val="24"/>
              </w:rPr>
              <w:t xml:space="preserve">e read the Torah in accordance with the triennial reading, </w:t>
            </w:r>
            <w:r w:rsidR="00D055F5" w:rsidRPr="00C00D16">
              <w:rPr>
                <w:sz w:val="24"/>
              </w:rPr>
              <w:t>i.e. the</w:t>
            </w:r>
            <w:r w:rsidRPr="00C00D16">
              <w:rPr>
                <w:sz w:val="24"/>
              </w:rPr>
              <w:t xml:space="preserve"> Torah </w:t>
            </w:r>
            <w:r>
              <w:rPr>
                <w:sz w:val="24"/>
              </w:rPr>
              <w:t xml:space="preserve">is </w:t>
            </w:r>
            <w:r w:rsidRPr="00C00D16">
              <w:rPr>
                <w:sz w:val="24"/>
              </w:rPr>
              <w:t xml:space="preserve">read over the course of three years, as utilised in </w:t>
            </w:r>
            <w:r w:rsidR="00653957">
              <w:rPr>
                <w:sz w:val="24"/>
              </w:rPr>
              <w:t>many</w:t>
            </w:r>
            <w:r w:rsidRPr="00C00D16">
              <w:rPr>
                <w:sz w:val="24"/>
              </w:rPr>
              <w:t xml:space="preserve"> </w:t>
            </w:r>
            <w:r w:rsidR="00653957">
              <w:rPr>
                <w:sz w:val="24"/>
              </w:rPr>
              <w:t>progressive</w:t>
            </w:r>
            <w:r w:rsidRPr="00C00D16">
              <w:rPr>
                <w:sz w:val="24"/>
              </w:rPr>
              <w:t xml:space="preserve"> congregations around the world</w:t>
            </w:r>
            <w:r>
              <w:rPr>
                <w:sz w:val="24"/>
              </w:rPr>
              <w:t>.</w:t>
            </w:r>
          </w:p>
          <w:p w:rsidR="006A179F" w:rsidRDefault="006A179F">
            <w:pPr>
              <w:jc w:val="both"/>
              <w:rPr>
                <w:sz w:val="24"/>
              </w:rPr>
            </w:pPr>
          </w:p>
          <w:p w:rsidR="006A179F" w:rsidRDefault="00C00D16">
            <w:pPr>
              <w:jc w:val="both"/>
              <w:rPr>
                <w:sz w:val="24"/>
              </w:rPr>
            </w:pPr>
            <w:r w:rsidRPr="009C45F9">
              <w:rPr>
                <w:sz w:val="24"/>
              </w:rPr>
              <w:t>Services are usually of shorter duration than in Orthodox synagogues</w:t>
            </w:r>
            <w:r>
              <w:rPr>
                <w:sz w:val="24"/>
              </w:rPr>
              <w:t>.</w:t>
            </w:r>
          </w:p>
          <w:p w:rsidR="006A179F" w:rsidRDefault="006A179F">
            <w:pPr>
              <w:jc w:val="both"/>
              <w:rPr>
                <w:sz w:val="24"/>
              </w:rPr>
            </w:pPr>
          </w:p>
        </w:tc>
      </w:tr>
      <w:tr w:rsidR="004077C4" w:rsidTr="004077C4">
        <w:tc>
          <w:tcPr>
            <w:tcW w:w="2235" w:type="dxa"/>
          </w:tcPr>
          <w:p w:rsidR="004077C4" w:rsidRPr="009C45F9" w:rsidRDefault="004077C4" w:rsidP="004077C4">
            <w:pPr>
              <w:rPr>
                <w:b/>
                <w:sz w:val="24"/>
              </w:rPr>
            </w:pPr>
            <w:r w:rsidRPr="009C45F9">
              <w:rPr>
                <w:b/>
                <w:sz w:val="24"/>
              </w:rPr>
              <w:t>Do women have an active role in Synagogue life?</w:t>
            </w:r>
          </w:p>
        </w:tc>
        <w:tc>
          <w:tcPr>
            <w:tcW w:w="7008" w:type="dxa"/>
          </w:tcPr>
          <w:p w:rsidR="006A179F" w:rsidRDefault="004077C4">
            <w:pPr>
              <w:jc w:val="both"/>
              <w:rPr>
                <w:sz w:val="24"/>
              </w:rPr>
            </w:pPr>
            <w:r w:rsidRPr="009C45F9">
              <w:rPr>
                <w:sz w:val="24"/>
              </w:rPr>
              <w:t>Women are members of our Board and Executive and take leading roles in our communal organisation, having equal status with men in these respects.</w:t>
            </w:r>
          </w:p>
          <w:p w:rsidR="006A179F" w:rsidRDefault="006A179F">
            <w:pPr>
              <w:jc w:val="both"/>
              <w:rPr>
                <w:sz w:val="24"/>
              </w:rPr>
            </w:pPr>
          </w:p>
          <w:p w:rsidR="006A179F" w:rsidRDefault="00C00D16">
            <w:pPr>
              <w:jc w:val="both"/>
              <w:rPr>
                <w:sz w:val="24"/>
              </w:rPr>
            </w:pPr>
            <w:r>
              <w:rPr>
                <w:sz w:val="24"/>
              </w:rPr>
              <w:t>W</w:t>
            </w:r>
            <w:r w:rsidRPr="00C00D16">
              <w:rPr>
                <w:sz w:val="24"/>
              </w:rPr>
              <w:t xml:space="preserve">e </w:t>
            </w:r>
            <w:r w:rsidR="00653957">
              <w:rPr>
                <w:sz w:val="24"/>
              </w:rPr>
              <w:t>value our tradition yet try to ensure we remain relevant</w:t>
            </w:r>
            <w:r>
              <w:rPr>
                <w:sz w:val="24"/>
              </w:rPr>
              <w:t>. Whilst</w:t>
            </w:r>
            <w:r w:rsidRPr="00C00D16">
              <w:rPr>
                <w:sz w:val="24"/>
              </w:rPr>
              <w:t xml:space="preserve"> women do not have the same religious responsibilities as the men of our congregation, Belsize Square is moving towards greater (or fuller) participation for women, especially in the areas of being called to the Torah (aliyot) and leyning (Torah reading).</w:t>
            </w:r>
          </w:p>
          <w:p w:rsidR="006A179F" w:rsidRDefault="006A179F">
            <w:pPr>
              <w:jc w:val="both"/>
              <w:rPr>
                <w:sz w:val="24"/>
              </w:rPr>
            </w:pPr>
          </w:p>
          <w:p w:rsidR="006A179F" w:rsidRDefault="004077C4">
            <w:pPr>
              <w:jc w:val="both"/>
              <w:rPr>
                <w:sz w:val="24"/>
              </w:rPr>
            </w:pPr>
            <w:r w:rsidRPr="009C45F9">
              <w:rPr>
                <w:sz w:val="24"/>
              </w:rPr>
              <w:t>Shabbat cand</w:t>
            </w:r>
            <w:r w:rsidR="00653957">
              <w:rPr>
                <w:sz w:val="24"/>
              </w:rPr>
              <w:t>l</w:t>
            </w:r>
            <w:r w:rsidRPr="009C45F9">
              <w:rPr>
                <w:sz w:val="24"/>
              </w:rPr>
              <w:t>e lighting is a regular f</w:t>
            </w:r>
            <w:r w:rsidR="00653957">
              <w:rPr>
                <w:sz w:val="24"/>
              </w:rPr>
              <w:t>e</w:t>
            </w:r>
            <w:r w:rsidRPr="009C45F9">
              <w:rPr>
                <w:sz w:val="24"/>
              </w:rPr>
              <w:t xml:space="preserve">ature of participation at the commencement of the Friday Evening Service. </w:t>
            </w:r>
          </w:p>
          <w:p w:rsidR="006A179F" w:rsidRDefault="006A179F">
            <w:pPr>
              <w:jc w:val="both"/>
              <w:rPr>
                <w:sz w:val="24"/>
              </w:rPr>
            </w:pPr>
          </w:p>
          <w:p w:rsidR="006A179F" w:rsidRDefault="004077C4">
            <w:pPr>
              <w:jc w:val="both"/>
              <w:rPr>
                <w:sz w:val="24"/>
              </w:rPr>
            </w:pPr>
            <w:r w:rsidRPr="009C45F9">
              <w:rPr>
                <w:sz w:val="24"/>
              </w:rPr>
              <w:t>Girls are encouraged to cel</w:t>
            </w:r>
            <w:r w:rsidR="00653957">
              <w:rPr>
                <w:sz w:val="24"/>
              </w:rPr>
              <w:t>e</w:t>
            </w:r>
            <w:r w:rsidRPr="009C45F9">
              <w:rPr>
                <w:sz w:val="24"/>
              </w:rPr>
              <w:t xml:space="preserve">brate </w:t>
            </w:r>
            <w:r w:rsidR="00D055F5" w:rsidRPr="009C45F9">
              <w:rPr>
                <w:sz w:val="24"/>
              </w:rPr>
              <w:t xml:space="preserve">Bat </w:t>
            </w:r>
            <w:r w:rsidR="00B31FEB">
              <w:rPr>
                <w:sz w:val="24"/>
              </w:rPr>
              <w:t>Mitzvah</w:t>
            </w:r>
            <w:r w:rsidRPr="009C45F9">
              <w:rPr>
                <w:sz w:val="24"/>
              </w:rPr>
              <w:t xml:space="preserve"> on the same basis as </w:t>
            </w:r>
            <w:r w:rsidR="00D055F5" w:rsidRPr="009C45F9">
              <w:rPr>
                <w:sz w:val="24"/>
              </w:rPr>
              <w:t xml:space="preserve">Bar </w:t>
            </w:r>
            <w:r w:rsidR="00B31FEB">
              <w:rPr>
                <w:sz w:val="24"/>
              </w:rPr>
              <w:t>Mitzvah</w:t>
            </w:r>
            <w:r w:rsidRPr="009C45F9">
              <w:rPr>
                <w:sz w:val="24"/>
              </w:rPr>
              <w:t xml:space="preserve"> for boys. </w:t>
            </w:r>
          </w:p>
          <w:p w:rsidR="006A179F" w:rsidRDefault="006A179F">
            <w:pPr>
              <w:jc w:val="both"/>
              <w:rPr>
                <w:sz w:val="24"/>
              </w:rPr>
            </w:pPr>
          </w:p>
        </w:tc>
      </w:tr>
      <w:tr w:rsidR="004077C4" w:rsidTr="004077C4">
        <w:tc>
          <w:tcPr>
            <w:tcW w:w="2235" w:type="dxa"/>
          </w:tcPr>
          <w:p w:rsidR="004077C4" w:rsidRPr="009C45F9" w:rsidRDefault="00210AB3" w:rsidP="004077C4">
            <w:pPr>
              <w:rPr>
                <w:b/>
                <w:sz w:val="24"/>
              </w:rPr>
            </w:pPr>
            <w:r w:rsidRPr="009C45F9">
              <w:rPr>
                <w:b/>
                <w:sz w:val="24"/>
              </w:rPr>
              <w:t xml:space="preserve">Are Services </w:t>
            </w:r>
            <w:r w:rsidR="00D055F5" w:rsidRPr="009C45F9">
              <w:rPr>
                <w:b/>
                <w:sz w:val="24"/>
              </w:rPr>
              <w:t>held</w:t>
            </w:r>
            <w:r w:rsidRPr="009C45F9">
              <w:rPr>
                <w:b/>
                <w:sz w:val="24"/>
              </w:rPr>
              <w:t xml:space="preserve"> at regular times?</w:t>
            </w:r>
          </w:p>
        </w:tc>
        <w:tc>
          <w:tcPr>
            <w:tcW w:w="7008" w:type="dxa"/>
          </w:tcPr>
          <w:p w:rsidR="006A179F" w:rsidRDefault="00210AB3">
            <w:pPr>
              <w:jc w:val="both"/>
              <w:rPr>
                <w:sz w:val="24"/>
              </w:rPr>
            </w:pPr>
            <w:r w:rsidRPr="009C45F9">
              <w:rPr>
                <w:sz w:val="24"/>
              </w:rPr>
              <w:t>Shabbat Eve Services: 6.45pm to 7.45pm</w:t>
            </w:r>
          </w:p>
          <w:p w:rsidR="006A179F" w:rsidRDefault="006A179F">
            <w:pPr>
              <w:jc w:val="both"/>
              <w:rPr>
                <w:sz w:val="24"/>
              </w:rPr>
            </w:pPr>
          </w:p>
          <w:p w:rsidR="006A179F" w:rsidRDefault="00210AB3">
            <w:pPr>
              <w:jc w:val="both"/>
              <w:rPr>
                <w:sz w:val="24"/>
              </w:rPr>
            </w:pPr>
            <w:r w:rsidRPr="009C45F9">
              <w:rPr>
                <w:sz w:val="24"/>
              </w:rPr>
              <w:t>Shabbat Morning Services: 10.00am to 12.00pm, followed by Kiddush</w:t>
            </w:r>
          </w:p>
          <w:p w:rsidR="006A179F" w:rsidRDefault="006A179F">
            <w:pPr>
              <w:jc w:val="both"/>
              <w:rPr>
                <w:sz w:val="24"/>
              </w:rPr>
            </w:pPr>
          </w:p>
        </w:tc>
      </w:tr>
      <w:tr w:rsidR="004077C4" w:rsidTr="004077C4">
        <w:tc>
          <w:tcPr>
            <w:tcW w:w="2235" w:type="dxa"/>
          </w:tcPr>
          <w:p w:rsidR="004077C4" w:rsidRPr="009C45F9" w:rsidRDefault="004077C4" w:rsidP="004077C4">
            <w:pPr>
              <w:rPr>
                <w:b/>
                <w:sz w:val="24"/>
              </w:rPr>
            </w:pPr>
          </w:p>
        </w:tc>
        <w:tc>
          <w:tcPr>
            <w:tcW w:w="7008" w:type="dxa"/>
          </w:tcPr>
          <w:p w:rsidR="006A179F" w:rsidRDefault="00210AB3">
            <w:pPr>
              <w:jc w:val="both"/>
              <w:rPr>
                <w:sz w:val="24"/>
              </w:rPr>
            </w:pPr>
            <w:r w:rsidRPr="009C45F9">
              <w:rPr>
                <w:sz w:val="24"/>
              </w:rPr>
              <w:t>Festival Services also commence at the above times, with the exception of the High Holyday Services and Family Services which may vary. Two days are observed for</w:t>
            </w:r>
            <w:r w:rsidR="00755AE3">
              <w:rPr>
                <w:sz w:val="24"/>
              </w:rPr>
              <w:t xml:space="preserve"> </w:t>
            </w:r>
            <w:r w:rsidRPr="009C45F9">
              <w:rPr>
                <w:sz w:val="24"/>
              </w:rPr>
              <w:t xml:space="preserve">all Festivals. </w:t>
            </w:r>
          </w:p>
          <w:p w:rsidR="006A179F" w:rsidRDefault="006A179F">
            <w:pPr>
              <w:jc w:val="both"/>
              <w:rPr>
                <w:sz w:val="24"/>
              </w:rPr>
            </w:pPr>
          </w:p>
        </w:tc>
      </w:tr>
      <w:tr w:rsidR="004077C4" w:rsidTr="004077C4">
        <w:tc>
          <w:tcPr>
            <w:tcW w:w="2235" w:type="dxa"/>
          </w:tcPr>
          <w:p w:rsidR="004077C4" w:rsidRPr="009C45F9" w:rsidRDefault="00210AB3" w:rsidP="004077C4">
            <w:pPr>
              <w:rPr>
                <w:b/>
                <w:sz w:val="24"/>
              </w:rPr>
            </w:pPr>
            <w:r w:rsidRPr="009C45F9">
              <w:rPr>
                <w:b/>
                <w:sz w:val="24"/>
              </w:rPr>
              <w:t>Are Family events or special Services held?</w:t>
            </w:r>
          </w:p>
        </w:tc>
        <w:tc>
          <w:tcPr>
            <w:tcW w:w="7008" w:type="dxa"/>
          </w:tcPr>
          <w:p w:rsidR="006A179F" w:rsidRDefault="00210AB3">
            <w:pPr>
              <w:jc w:val="both"/>
              <w:rPr>
                <w:sz w:val="24"/>
              </w:rPr>
            </w:pPr>
            <w:r w:rsidRPr="009C45F9">
              <w:rPr>
                <w:sz w:val="24"/>
              </w:rPr>
              <w:t xml:space="preserve">Services and special prayers for Marriages, Baby Blessings, Wedding Anniversaries, </w:t>
            </w:r>
            <w:proofErr w:type="spellStart"/>
            <w:r w:rsidRPr="009C45F9">
              <w:rPr>
                <w:sz w:val="24"/>
              </w:rPr>
              <w:t>Yahrzeits</w:t>
            </w:r>
            <w:proofErr w:type="spellEnd"/>
            <w:r w:rsidRPr="009C45F9">
              <w:rPr>
                <w:sz w:val="24"/>
              </w:rPr>
              <w:t xml:space="preserve"> and other family occasions are arranged on request. </w:t>
            </w:r>
            <w:r w:rsidR="00653957">
              <w:rPr>
                <w:sz w:val="24"/>
              </w:rPr>
              <w:t xml:space="preserve">A communal </w:t>
            </w:r>
            <w:r w:rsidRPr="009C45F9">
              <w:rPr>
                <w:sz w:val="24"/>
              </w:rPr>
              <w:t xml:space="preserve">Passover Seder </w:t>
            </w:r>
            <w:r w:rsidR="00653957">
              <w:rPr>
                <w:sz w:val="24"/>
              </w:rPr>
              <w:t>is</w:t>
            </w:r>
            <w:r w:rsidR="00653957" w:rsidRPr="009C45F9">
              <w:rPr>
                <w:sz w:val="24"/>
              </w:rPr>
              <w:t xml:space="preserve"> </w:t>
            </w:r>
            <w:proofErr w:type="gramStart"/>
            <w:r w:rsidRPr="009C45F9">
              <w:rPr>
                <w:sz w:val="24"/>
              </w:rPr>
              <w:t>held  in</w:t>
            </w:r>
            <w:proofErr w:type="gramEnd"/>
            <w:r w:rsidRPr="009C45F9">
              <w:rPr>
                <w:sz w:val="24"/>
              </w:rPr>
              <w:t xml:space="preserve"> our hall.</w:t>
            </w:r>
          </w:p>
          <w:p w:rsidR="006A179F" w:rsidRDefault="006A179F">
            <w:pPr>
              <w:jc w:val="both"/>
              <w:rPr>
                <w:sz w:val="24"/>
              </w:rPr>
            </w:pPr>
          </w:p>
          <w:p w:rsidR="006A179F" w:rsidRDefault="00210AB3">
            <w:pPr>
              <w:jc w:val="both"/>
              <w:rPr>
                <w:sz w:val="24"/>
              </w:rPr>
            </w:pPr>
            <w:r w:rsidRPr="009C45F9">
              <w:rPr>
                <w:sz w:val="24"/>
              </w:rPr>
              <w:t>Special Services include:</w:t>
            </w:r>
          </w:p>
          <w:p w:rsidR="006A179F" w:rsidRDefault="00210AB3">
            <w:pPr>
              <w:jc w:val="both"/>
              <w:rPr>
                <w:sz w:val="24"/>
              </w:rPr>
            </w:pPr>
            <w:r w:rsidRPr="009C45F9">
              <w:rPr>
                <w:b/>
                <w:sz w:val="24"/>
              </w:rPr>
              <w:t>Communal Services</w:t>
            </w:r>
            <w:r w:rsidRPr="009C45F9">
              <w:rPr>
                <w:sz w:val="24"/>
              </w:rPr>
              <w:t xml:space="preserve">: Yom </w:t>
            </w:r>
            <w:proofErr w:type="spellStart"/>
            <w:r w:rsidRPr="009C45F9">
              <w:rPr>
                <w:sz w:val="24"/>
              </w:rPr>
              <w:t>Ha’atzmaut</w:t>
            </w:r>
            <w:proofErr w:type="spellEnd"/>
            <w:r w:rsidRPr="009C45F9">
              <w:rPr>
                <w:sz w:val="24"/>
              </w:rPr>
              <w:t>, Selichot</w:t>
            </w:r>
          </w:p>
          <w:p w:rsidR="006A179F" w:rsidRDefault="00210AB3">
            <w:pPr>
              <w:jc w:val="both"/>
              <w:rPr>
                <w:sz w:val="24"/>
              </w:rPr>
            </w:pPr>
            <w:r w:rsidRPr="009C45F9">
              <w:rPr>
                <w:b/>
                <w:sz w:val="24"/>
              </w:rPr>
              <w:t>Memorial Services</w:t>
            </w:r>
            <w:r w:rsidRPr="009C45F9">
              <w:rPr>
                <w:sz w:val="24"/>
              </w:rPr>
              <w:t>: Kristallnacht, Tisha B’Av, Holocaust Memorial Day</w:t>
            </w:r>
          </w:p>
          <w:p w:rsidR="006A179F" w:rsidRDefault="00210AB3">
            <w:pPr>
              <w:jc w:val="both"/>
              <w:rPr>
                <w:sz w:val="24"/>
              </w:rPr>
            </w:pPr>
            <w:r w:rsidRPr="009C45F9">
              <w:rPr>
                <w:b/>
                <w:sz w:val="24"/>
              </w:rPr>
              <w:t>Family Services</w:t>
            </w:r>
            <w:r w:rsidRPr="009C45F9">
              <w:rPr>
                <w:sz w:val="24"/>
              </w:rPr>
              <w:t>: Simchat Torah, Chanukah, Purim</w:t>
            </w:r>
          </w:p>
          <w:p w:rsidR="006A179F" w:rsidRDefault="006A179F">
            <w:pPr>
              <w:jc w:val="both"/>
              <w:rPr>
                <w:sz w:val="24"/>
              </w:rPr>
            </w:pPr>
          </w:p>
        </w:tc>
      </w:tr>
      <w:tr w:rsidR="00210AB3" w:rsidTr="004077C4">
        <w:tc>
          <w:tcPr>
            <w:tcW w:w="2235" w:type="dxa"/>
          </w:tcPr>
          <w:p w:rsidR="00210AB3" w:rsidRPr="009C45F9" w:rsidRDefault="00210AB3" w:rsidP="004077C4">
            <w:pPr>
              <w:rPr>
                <w:b/>
                <w:sz w:val="24"/>
              </w:rPr>
            </w:pPr>
            <w:r w:rsidRPr="009C45F9">
              <w:rPr>
                <w:b/>
                <w:sz w:val="24"/>
              </w:rPr>
              <w:t>Can adults join a choir</w:t>
            </w:r>
          </w:p>
        </w:tc>
        <w:tc>
          <w:tcPr>
            <w:tcW w:w="7008" w:type="dxa"/>
          </w:tcPr>
          <w:p w:rsidR="006A179F" w:rsidRDefault="00210AB3">
            <w:pPr>
              <w:tabs>
                <w:tab w:val="left" w:pos="4410"/>
              </w:tabs>
              <w:jc w:val="both"/>
              <w:rPr>
                <w:sz w:val="24"/>
              </w:rPr>
            </w:pPr>
            <w:r w:rsidRPr="009C45F9">
              <w:rPr>
                <w:sz w:val="24"/>
              </w:rPr>
              <w:t>We have established a “Community Choir” in addition to our professional adult choir and any member may participate. The choir is frequently involved in Services and oc</w:t>
            </w:r>
            <w:r w:rsidR="00755AE3">
              <w:rPr>
                <w:sz w:val="24"/>
              </w:rPr>
              <w:t>c</w:t>
            </w:r>
            <w:r w:rsidRPr="009C45F9">
              <w:rPr>
                <w:sz w:val="24"/>
              </w:rPr>
              <w:t>a</w:t>
            </w:r>
            <w:r w:rsidR="00755AE3">
              <w:rPr>
                <w:sz w:val="24"/>
              </w:rPr>
              <w:t>s</w:t>
            </w:r>
            <w:r w:rsidRPr="009C45F9">
              <w:rPr>
                <w:sz w:val="24"/>
              </w:rPr>
              <w:t>ional social performances</w:t>
            </w:r>
            <w:r w:rsidR="00611DE3" w:rsidRPr="009C45F9">
              <w:rPr>
                <w:sz w:val="24"/>
              </w:rPr>
              <w:t>.</w:t>
            </w:r>
          </w:p>
          <w:p w:rsidR="006A179F" w:rsidRDefault="006A179F">
            <w:pPr>
              <w:tabs>
                <w:tab w:val="left" w:pos="4410"/>
              </w:tabs>
              <w:jc w:val="both"/>
              <w:rPr>
                <w:sz w:val="24"/>
              </w:rPr>
            </w:pPr>
          </w:p>
        </w:tc>
      </w:tr>
      <w:tr w:rsidR="00210AB3" w:rsidTr="004077C4">
        <w:tc>
          <w:tcPr>
            <w:tcW w:w="2235" w:type="dxa"/>
          </w:tcPr>
          <w:p w:rsidR="00210AB3" w:rsidRPr="009C45F9" w:rsidRDefault="00210AB3" w:rsidP="004077C4">
            <w:pPr>
              <w:rPr>
                <w:b/>
                <w:sz w:val="24"/>
              </w:rPr>
            </w:pPr>
            <w:r w:rsidRPr="009C45F9">
              <w:rPr>
                <w:b/>
                <w:sz w:val="24"/>
              </w:rPr>
              <w:t>Is there community involvement</w:t>
            </w:r>
          </w:p>
        </w:tc>
        <w:tc>
          <w:tcPr>
            <w:tcW w:w="7008" w:type="dxa"/>
          </w:tcPr>
          <w:p w:rsidR="006A179F" w:rsidRDefault="00210AB3">
            <w:pPr>
              <w:jc w:val="both"/>
              <w:rPr>
                <w:sz w:val="24"/>
              </w:rPr>
            </w:pPr>
            <w:r w:rsidRPr="009C45F9">
              <w:rPr>
                <w:sz w:val="24"/>
              </w:rPr>
              <w:t>We encourage the use of our premises by other Jewish and local organisations for our mutual benefit and place high priority on good relationships within the Anglo-Jewish and local non-Jewish community</w:t>
            </w:r>
            <w:r w:rsidR="00611DE3" w:rsidRPr="009C45F9">
              <w:rPr>
                <w:sz w:val="24"/>
              </w:rPr>
              <w:t>.</w:t>
            </w:r>
          </w:p>
          <w:p w:rsidR="006A179F" w:rsidRDefault="006A179F">
            <w:pPr>
              <w:jc w:val="both"/>
              <w:rPr>
                <w:sz w:val="24"/>
              </w:rPr>
            </w:pPr>
          </w:p>
          <w:p w:rsidR="006A179F" w:rsidRDefault="008C2742">
            <w:pPr>
              <w:jc w:val="both"/>
              <w:rPr>
                <w:sz w:val="24"/>
              </w:rPr>
            </w:pPr>
            <w:r w:rsidRPr="009C45F9">
              <w:rPr>
                <w:sz w:val="24"/>
              </w:rPr>
              <w:t>We are represented on the Board of Deputies of British Jews, Camden Social Services and Zionist organisations. We are affiliated to the European Board of the World Union for Progressive Judaism.</w:t>
            </w:r>
          </w:p>
          <w:p w:rsidR="006A179F" w:rsidRDefault="006A179F">
            <w:pPr>
              <w:jc w:val="both"/>
              <w:rPr>
                <w:sz w:val="24"/>
              </w:rPr>
            </w:pPr>
          </w:p>
          <w:p w:rsidR="006A179F" w:rsidRDefault="00D1053B">
            <w:pPr>
              <w:jc w:val="both"/>
              <w:rPr>
                <w:rFonts w:cstheme="minorHAnsi"/>
                <w:sz w:val="28"/>
              </w:rPr>
            </w:pPr>
            <w:r w:rsidRPr="00D1053B">
              <w:rPr>
                <w:rFonts w:cstheme="minorHAnsi"/>
                <w:sz w:val="24"/>
              </w:rPr>
              <w:t>Belsize Square is proud of its ties with the Israeli Embassy and has deep connections with Israel.</w:t>
            </w:r>
          </w:p>
          <w:p w:rsidR="006A179F" w:rsidRDefault="006A179F">
            <w:pPr>
              <w:jc w:val="both"/>
              <w:rPr>
                <w:sz w:val="24"/>
              </w:rPr>
            </w:pPr>
          </w:p>
        </w:tc>
      </w:tr>
      <w:tr w:rsidR="00210AB3" w:rsidTr="004077C4">
        <w:tc>
          <w:tcPr>
            <w:tcW w:w="2235" w:type="dxa"/>
          </w:tcPr>
          <w:p w:rsidR="00210AB3" w:rsidRPr="009C45F9" w:rsidRDefault="00611DE3" w:rsidP="004077C4">
            <w:pPr>
              <w:rPr>
                <w:b/>
                <w:sz w:val="24"/>
              </w:rPr>
            </w:pPr>
            <w:r w:rsidRPr="009C45F9">
              <w:rPr>
                <w:b/>
                <w:sz w:val="24"/>
              </w:rPr>
              <w:t>Are there religion classes for children</w:t>
            </w:r>
          </w:p>
        </w:tc>
        <w:tc>
          <w:tcPr>
            <w:tcW w:w="7008" w:type="dxa"/>
          </w:tcPr>
          <w:p w:rsidR="006A179F" w:rsidRDefault="008C2742">
            <w:pPr>
              <w:jc w:val="both"/>
              <w:rPr>
                <w:sz w:val="24"/>
              </w:rPr>
            </w:pPr>
            <w:r w:rsidRPr="009C45F9">
              <w:rPr>
                <w:sz w:val="24"/>
              </w:rPr>
              <w:t xml:space="preserve">Religion </w:t>
            </w:r>
            <w:r w:rsidR="00653957" w:rsidRPr="009C45F9">
              <w:rPr>
                <w:sz w:val="24"/>
              </w:rPr>
              <w:t>classe</w:t>
            </w:r>
            <w:r w:rsidR="00653957">
              <w:rPr>
                <w:sz w:val="24"/>
              </w:rPr>
              <w:t>s</w:t>
            </w:r>
            <w:r w:rsidR="00653957" w:rsidRPr="009C45F9">
              <w:rPr>
                <w:sz w:val="24"/>
              </w:rPr>
              <w:t xml:space="preserve"> </w:t>
            </w:r>
            <w:r w:rsidRPr="009C45F9">
              <w:rPr>
                <w:sz w:val="24"/>
              </w:rPr>
              <w:t>for children of school age and pre-school are held every Sunday morning from 9.45am to 12.30pm. There is a small annual charge for books and administration.</w:t>
            </w:r>
          </w:p>
          <w:p w:rsidR="006A179F" w:rsidRDefault="006A179F">
            <w:pPr>
              <w:jc w:val="both"/>
              <w:rPr>
                <w:sz w:val="24"/>
              </w:rPr>
            </w:pPr>
          </w:p>
          <w:p w:rsidR="006A179F" w:rsidRDefault="008C2742">
            <w:pPr>
              <w:jc w:val="both"/>
              <w:rPr>
                <w:sz w:val="24"/>
              </w:rPr>
            </w:pPr>
            <w:r w:rsidRPr="009C45F9">
              <w:rPr>
                <w:sz w:val="24"/>
              </w:rPr>
              <w:t xml:space="preserve">Children have the opportunity to join the Youth Choir, which regularly takes part in </w:t>
            </w:r>
            <w:r w:rsidR="00266E94">
              <w:rPr>
                <w:sz w:val="24"/>
              </w:rPr>
              <w:t xml:space="preserve">Bar and Bat </w:t>
            </w:r>
            <w:r w:rsidR="00B31FEB">
              <w:rPr>
                <w:sz w:val="24"/>
              </w:rPr>
              <w:t>Mitzvah</w:t>
            </w:r>
            <w:r w:rsidR="00266E94">
              <w:rPr>
                <w:sz w:val="24"/>
              </w:rPr>
              <w:t xml:space="preserve"> </w:t>
            </w:r>
            <w:r w:rsidRPr="009C45F9">
              <w:rPr>
                <w:sz w:val="24"/>
              </w:rPr>
              <w:t xml:space="preserve">Synagogue Services and performs at outside functions. </w:t>
            </w:r>
          </w:p>
          <w:p w:rsidR="006A179F" w:rsidRDefault="006A179F">
            <w:pPr>
              <w:jc w:val="both"/>
              <w:rPr>
                <w:sz w:val="24"/>
              </w:rPr>
            </w:pPr>
          </w:p>
          <w:p w:rsidR="006A179F" w:rsidRDefault="008903F9">
            <w:pPr>
              <w:jc w:val="both"/>
              <w:rPr>
                <w:sz w:val="24"/>
              </w:rPr>
            </w:pPr>
            <w:r w:rsidRPr="009C45F9">
              <w:rPr>
                <w:sz w:val="24"/>
              </w:rPr>
              <w:t>Bar</w:t>
            </w:r>
            <w:r w:rsidR="00B31FEB">
              <w:rPr>
                <w:sz w:val="24"/>
              </w:rPr>
              <w:t xml:space="preserve"> and </w:t>
            </w:r>
            <w:r w:rsidRPr="009C45F9">
              <w:rPr>
                <w:sz w:val="24"/>
              </w:rPr>
              <w:t>Bat</w:t>
            </w:r>
            <w:r w:rsidR="00B31FEB">
              <w:rPr>
                <w:sz w:val="24"/>
              </w:rPr>
              <w:t xml:space="preserve"> Mitzvah</w:t>
            </w:r>
            <w:r w:rsidRPr="009C45F9">
              <w:rPr>
                <w:sz w:val="24"/>
              </w:rPr>
              <w:t xml:space="preserve"> classes are held each Shabbat morning at 9.</w:t>
            </w:r>
            <w:r w:rsidR="00266E94" w:rsidRPr="009C45F9">
              <w:rPr>
                <w:sz w:val="24"/>
              </w:rPr>
              <w:t>15a</w:t>
            </w:r>
            <w:r w:rsidR="00266E94">
              <w:rPr>
                <w:sz w:val="24"/>
              </w:rPr>
              <w:t>m</w:t>
            </w:r>
            <w:r w:rsidRPr="009C45F9">
              <w:rPr>
                <w:sz w:val="24"/>
              </w:rPr>
              <w:t>, followed by attendance at the service.</w:t>
            </w:r>
          </w:p>
          <w:p w:rsidR="006A179F" w:rsidRDefault="006A179F">
            <w:pPr>
              <w:jc w:val="both"/>
              <w:rPr>
                <w:sz w:val="24"/>
              </w:rPr>
            </w:pPr>
          </w:p>
          <w:p w:rsidR="006A179F" w:rsidRDefault="008903F9">
            <w:pPr>
              <w:jc w:val="both"/>
              <w:rPr>
                <w:sz w:val="24"/>
              </w:rPr>
            </w:pPr>
            <w:r w:rsidRPr="009C45F9">
              <w:rPr>
                <w:sz w:val="24"/>
              </w:rPr>
              <w:t xml:space="preserve">An ‘Israel Travel Scholarship’ is available for young people as well as the ‘Rabbi J </w:t>
            </w:r>
            <w:proofErr w:type="spellStart"/>
            <w:r w:rsidRPr="009C45F9">
              <w:rPr>
                <w:sz w:val="24"/>
              </w:rPr>
              <w:t>Kokotek</w:t>
            </w:r>
            <w:proofErr w:type="spellEnd"/>
            <w:r w:rsidRPr="009C45F9">
              <w:rPr>
                <w:sz w:val="24"/>
              </w:rPr>
              <w:t xml:space="preserve"> Jewish Educational Fund’, which provides assistance for more general purposes.</w:t>
            </w:r>
          </w:p>
          <w:p w:rsidR="006A179F" w:rsidRDefault="006A179F">
            <w:pPr>
              <w:jc w:val="both"/>
              <w:rPr>
                <w:sz w:val="24"/>
              </w:rPr>
            </w:pPr>
          </w:p>
        </w:tc>
      </w:tr>
      <w:tr w:rsidR="00210AB3" w:rsidTr="004077C4">
        <w:tc>
          <w:tcPr>
            <w:tcW w:w="2235" w:type="dxa"/>
          </w:tcPr>
          <w:p w:rsidR="00210AB3" w:rsidRPr="009C45F9" w:rsidRDefault="008903F9" w:rsidP="004077C4">
            <w:pPr>
              <w:rPr>
                <w:b/>
                <w:sz w:val="24"/>
              </w:rPr>
            </w:pPr>
            <w:r w:rsidRPr="009C45F9">
              <w:rPr>
                <w:b/>
                <w:sz w:val="24"/>
              </w:rPr>
              <w:t>Are there facilities for very young children at the Synagogue?</w:t>
            </w:r>
          </w:p>
        </w:tc>
        <w:tc>
          <w:tcPr>
            <w:tcW w:w="7008" w:type="dxa"/>
          </w:tcPr>
          <w:p w:rsidR="006A179F" w:rsidRDefault="008903F9">
            <w:pPr>
              <w:jc w:val="both"/>
              <w:rPr>
                <w:sz w:val="24"/>
              </w:rPr>
            </w:pPr>
            <w:r w:rsidRPr="009C45F9">
              <w:rPr>
                <w:sz w:val="24"/>
              </w:rPr>
              <w:t>Special Services for children are held on the first Shabbat of each month.</w:t>
            </w:r>
          </w:p>
          <w:p w:rsidR="006A179F" w:rsidRDefault="006A179F">
            <w:pPr>
              <w:jc w:val="both"/>
              <w:rPr>
                <w:sz w:val="24"/>
              </w:rPr>
            </w:pPr>
          </w:p>
          <w:p w:rsidR="006A179F" w:rsidRDefault="008903F9">
            <w:pPr>
              <w:jc w:val="both"/>
              <w:rPr>
                <w:sz w:val="24"/>
              </w:rPr>
            </w:pPr>
            <w:r w:rsidRPr="009C45F9">
              <w:rPr>
                <w:sz w:val="24"/>
              </w:rPr>
              <w:t xml:space="preserve">‘Kikar Kids’ (square in Hebrew) commences at 11.00am with three services. One for 0 – 5 years </w:t>
            </w:r>
            <w:proofErr w:type="spellStart"/>
            <w:r w:rsidRPr="009C45F9">
              <w:rPr>
                <w:sz w:val="24"/>
              </w:rPr>
              <w:t>olds</w:t>
            </w:r>
            <w:proofErr w:type="spellEnd"/>
            <w:r w:rsidRPr="009C45F9">
              <w:rPr>
                <w:sz w:val="24"/>
              </w:rPr>
              <w:t>, one for 5 – 9 year olds and one for 9 plus. They are followed by a “mini-Kiddush” and a pot-luck lunch. The children sing prayers, songs and have a chance to become familiar with the Torah and rituals.</w:t>
            </w:r>
          </w:p>
          <w:p w:rsidR="006A179F" w:rsidRDefault="006A179F">
            <w:pPr>
              <w:jc w:val="both"/>
              <w:rPr>
                <w:sz w:val="24"/>
              </w:rPr>
            </w:pPr>
          </w:p>
          <w:p w:rsidR="006A179F" w:rsidRDefault="00D1053B">
            <w:pPr>
              <w:jc w:val="both"/>
              <w:rPr>
                <w:sz w:val="24"/>
              </w:rPr>
            </w:pPr>
            <w:r w:rsidRPr="00D1053B">
              <w:rPr>
                <w:sz w:val="24"/>
              </w:rPr>
              <w:t>A registered Nursery School (</w:t>
            </w:r>
            <w:proofErr w:type="spellStart"/>
            <w:r w:rsidRPr="00D1053B">
              <w:rPr>
                <w:sz w:val="24"/>
              </w:rPr>
              <w:t>Keren’s</w:t>
            </w:r>
            <w:proofErr w:type="spellEnd"/>
            <w:r w:rsidRPr="00D1053B">
              <w:rPr>
                <w:sz w:val="24"/>
              </w:rPr>
              <w:t xml:space="preserve"> </w:t>
            </w:r>
            <w:proofErr w:type="spellStart"/>
            <w:r w:rsidRPr="00D1053B">
              <w:rPr>
                <w:sz w:val="24"/>
              </w:rPr>
              <w:t>Gan</w:t>
            </w:r>
            <w:proofErr w:type="spellEnd"/>
            <w:r w:rsidRPr="00D1053B">
              <w:rPr>
                <w:sz w:val="24"/>
              </w:rPr>
              <w:t xml:space="preserve">) for </w:t>
            </w:r>
            <w:proofErr w:type="gramStart"/>
            <w:r w:rsidRPr="00D1053B">
              <w:rPr>
                <w:sz w:val="24"/>
              </w:rPr>
              <w:t>2¼  –</w:t>
            </w:r>
            <w:proofErr w:type="gramEnd"/>
            <w:r w:rsidRPr="00D1053B">
              <w:rPr>
                <w:sz w:val="24"/>
              </w:rPr>
              <w:t xml:space="preserve"> 5 year olds is available to members and non-members and is owned and operated independently of BSS but meets daily on our premises.</w:t>
            </w:r>
          </w:p>
          <w:p w:rsidR="006A179F" w:rsidRDefault="006A179F">
            <w:pPr>
              <w:jc w:val="both"/>
              <w:rPr>
                <w:sz w:val="24"/>
              </w:rPr>
            </w:pPr>
          </w:p>
        </w:tc>
      </w:tr>
      <w:tr w:rsidR="00210AB3" w:rsidTr="004077C4">
        <w:tc>
          <w:tcPr>
            <w:tcW w:w="2235" w:type="dxa"/>
          </w:tcPr>
          <w:p w:rsidR="00210AB3" w:rsidRPr="009C45F9" w:rsidRDefault="008903F9" w:rsidP="004077C4">
            <w:pPr>
              <w:rPr>
                <w:b/>
                <w:sz w:val="24"/>
              </w:rPr>
            </w:pPr>
            <w:r w:rsidRPr="009C45F9">
              <w:rPr>
                <w:b/>
                <w:sz w:val="24"/>
              </w:rPr>
              <w:t xml:space="preserve">What are the arrangements for </w:t>
            </w:r>
            <w:proofErr w:type="spellStart"/>
            <w:r w:rsidR="00A3718B" w:rsidRPr="00A3718B">
              <w:rPr>
                <w:b/>
                <w:sz w:val="24"/>
              </w:rPr>
              <w:t>Bnei</w:t>
            </w:r>
            <w:proofErr w:type="spellEnd"/>
            <w:r w:rsidR="00A3718B" w:rsidRPr="00A3718B">
              <w:rPr>
                <w:b/>
                <w:sz w:val="24"/>
              </w:rPr>
              <w:t xml:space="preserve"> </w:t>
            </w:r>
            <w:r w:rsidR="00B31FEB">
              <w:rPr>
                <w:b/>
                <w:sz w:val="24"/>
              </w:rPr>
              <w:t>Mitzvah</w:t>
            </w:r>
            <w:r w:rsidRPr="009C45F9">
              <w:rPr>
                <w:b/>
                <w:sz w:val="24"/>
              </w:rPr>
              <w:t>?</w:t>
            </w:r>
          </w:p>
        </w:tc>
        <w:tc>
          <w:tcPr>
            <w:tcW w:w="7008" w:type="dxa"/>
          </w:tcPr>
          <w:p w:rsidR="006A179F" w:rsidRDefault="00D1053B">
            <w:pPr>
              <w:jc w:val="both"/>
              <w:rPr>
                <w:sz w:val="24"/>
              </w:rPr>
            </w:pPr>
            <w:proofErr w:type="spellStart"/>
            <w:r w:rsidRPr="00D1053B">
              <w:rPr>
                <w:rFonts w:cstheme="minorHAnsi"/>
                <w:sz w:val="24"/>
                <w:szCs w:val="24"/>
              </w:rPr>
              <w:t>Bnei</w:t>
            </w:r>
            <w:proofErr w:type="spellEnd"/>
            <w:r w:rsidRPr="00D1053B">
              <w:rPr>
                <w:rFonts w:cstheme="minorHAnsi"/>
                <w:sz w:val="24"/>
                <w:szCs w:val="24"/>
              </w:rPr>
              <w:t xml:space="preserve"> </w:t>
            </w:r>
            <w:r w:rsidR="00B31FEB">
              <w:rPr>
                <w:rFonts w:cstheme="minorHAnsi"/>
                <w:sz w:val="24"/>
                <w:szCs w:val="24"/>
              </w:rPr>
              <w:t>Mitzvah</w:t>
            </w:r>
            <w:r w:rsidR="008903F9" w:rsidRPr="009C45F9">
              <w:rPr>
                <w:sz w:val="24"/>
              </w:rPr>
              <w:t xml:space="preserve"> </w:t>
            </w:r>
            <w:r w:rsidR="00A75EC2">
              <w:rPr>
                <w:sz w:val="24"/>
              </w:rPr>
              <w:t>can be</w:t>
            </w:r>
            <w:r w:rsidR="00657DC0">
              <w:rPr>
                <w:sz w:val="24"/>
              </w:rPr>
              <w:t xml:space="preserve"> </w:t>
            </w:r>
            <w:r w:rsidR="008903F9" w:rsidRPr="009C45F9">
              <w:rPr>
                <w:sz w:val="24"/>
              </w:rPr>
              <w:t xml:space="preserve">arranged after a period of preparation which takes place during our Shabbat Morning Service. Tuition is given to boys and girls and special classes are held regularly. </w:t>
            </w:r>
            <w:r w:rsidRPr="00D1053B">
              <w:rPr>
                <w:sz w:val="24"/>
              </w:rPr>
              <w:t>A Ba</w:t>
            </w:r>
            <w:r w:rsidR="00657DC0">
              <w:rPr>
                <w:sz w:val="24"/>
              </w:rPr>
              <w:t>t</w:t>
            </w:r>
            <w:r w:rsidR="00B31FEB">
              <w:rPr>
                <w:sz w:val="24"/>
              </w:rPr>
              <w:t xml:space="preserve"> Mitzvah</w:t>
            </w:r>
            <w:r w:rsidRPr="00D1053B">
              <w:rPr>
                <w:sz w:val="24"/>
              </w:rPr>
              <w:t xml:space="preserve"> is available to girls from 13 years of age onwards.</w:t>
            </w:r>
            <w:r w:rsidR="0064593C" w:rsidRPr="00A75EC2">
              <w:rPr>
                <w:sz w:val="24"/>
              </w:rPr>
              <w:t xml:space="preserve"> </w:t>
            </w:r>
          </w:p>
          <w:p w:rsidR="006A179F" w:rsidRDefault="006A179F">
            <w:pPr>
              <w:jc w:val="both"/>
              <w:rPr>
                <w:sz w:val="24"/>
              </w:rPr>
            </w:pPr>
          </w:p>
          <w:p w:rsidR="006A179F" w:rsidRDefault="0064593C">
            <w:pPr>
              <w:jc w:val="both"/>
              <w:rPr>
                <w:sz w:val="24"/>
              </w:rPr>
            </w:pPr>
            <w:r w:rsidRPr="009C45F9">
              <w:rPr>
                <w:sz w:val="24"/>
              </w:rPr>
              <w:t xml:space="preserve">On the anniversary of </w:t>
            </w:r>
            <w:proofErr w:type="spellStart"/>
            <w:r w:rsidRPr="009C45F9">
              <w:rPr>
                <w:sz w:val="24"/>
              </w:rPr>
              <w:t>Bnei</w:t>
            </w:r>
            <w:proofErr w:type="spellEnd"/>
            <w:r w:rsidRPr="009C45F9">
              <w:rPr>
                <w:sz w:val="24"/>
              </w:rPr>
              <w:t xml:space="preserve"> </w:t>
            </w:r>
            <w:r w:rsidR="00B31FEB">
              <w:rPr>
                <w:sz w:val="24"/>
              </w:rPr>
              <w:t>Mitzvah</w:t>
            </w:r>
            <w:r w:rsidRPr="009C45F9">
              <w:rPr>
                <w:sz w:val="24"/>
              </w:rPr>
              <w:t>, the boy or girl is invited to take part in a Shabbat Service.</w:t>
            </w:r>
          </w:p>
          <w:p w:rsidR="006A179F" w:rsidRDefault="006A179F">
            <w:pPr>
              <w:jc w:val="both"/>
              <w:rPr>
                <w:sz w:val="24"/>
              </w:rPr>
            </w:pPr>
          </w:p>
        </w:tc>
      </w:tr>
      <w:tr w:rsidR="00A3718B" w:rsidTr="004077C4">
        <w:tc>
          <w:tcPr>
            <w:tcW w:w="2235" w:type="dxa"/>
          </w:tcPr>
          <w:p w:rsidR="00A3718B" w:rsidRDefault="00A3718B" w:rsidP="004077C4">
            <w:pPr>
              <w:rPr>
                <w:b/>
                <w:sz w:val="24"/>
              </w:rPr>
            </w:pPr>
            <w:r>
              <w:rPr>
                <w:b/>
                <w:sz w:val="24"/>
              </w:rPr>
              <w:t>What affiliations does the Synagogue have?</w:t>
            </w:r>
          </w:p>
          <w:p w:rsidR="00A3718B" w:rsidRPr="009C45F9" w:rsidRDefault="00A3718B" w:rsidP="004077C4">
            <w:pPr>
              <w:rPr>
                <w:b/>
                <w:sz w:val="24"/>
              </w:rPr>
            </w:pPr>
          </w:p>
        </w:tc>
        <w:tc>
          <w:tcPr>
            <w:tcW w:w="7008" w:type="dxa"/>
          </w:tcPr>
          <w:p w:rsidR="006A179F" w:rsidRDefault="00D1053B">
            <w:pPr>
              <w:jc w:val="both"/>
              <w:rPr>
                <w:rFonts w:cstheme="minorHAnsi"/>
                <w:sz w:val="24"/>
              </w:rPr>
            </w:pPr>
            <w:r w:rsidRPr="00D1053B">
              <w:rPr>
                <w:rFonts w:cstheme="minorHAnsi"/>
                <w:sz w:val="24"/>
              </w:rPr>
              <w:t>Whilst we have an “independent” status, we are members of the European section of the World Union for Progressive Judaism. We avail ourselves of the Masorti European Bet Din.</w:t>
            </w:r>
          </w:p>
          <w:p w:rsidR="006A179F" w:rsidRDefault="006A179F">
            <w:pPr>
              <w:jc w:val="both"/>
              <w:rPr>
                <w:rFonts w:cstheme="minorHAnsi"/>
                <w:sz w:val="24"/>
              </w:rPr>
            </w:pPr>
          </w:p>
        </w:tc>
      </w:tr>
      <w:tr w:rsidR="00210AB3" w:rsidTr="004077C4">
        <w:tc>
          <w:tcPr>
            <w:tcW w:w="2235" w:type="dxa"/>
          </w:tcPr>
          <w:p w:rsidR="00210AB3" w:rsidRDefault="0064593C" w:rsidP="004077C4">
            <w:pPr>
              <w:rPr>
                <w:b/>
                <w:sz w:val="24"/>
              </w:rPr>
            </w:pPr>
            <w:r w:rsidRPr="009C45F9">
              <w:rPr>
                <w:b/>
                <w:sz w:val="24"/>
              </w:rPr>
              <w:t>Are there opportunities for young people to participate?</w:t>
            </w:r>
          </w:p>
          <w:p w:rsidR="00A3718B" w:rsidRPr="009C45F9" w:rsidRDefault="00A3718B" w:rsidP="004077C4">
            <w:pPr>
              <w:rPr>
                <w:b/>
                <w:sz w:val="24"/>
              </w:rPr>
            </w:pPr>
          </w:p>
        </w:tc>
        <w:tc>
          <w:tcPr>
            <w:tcW w:w="7008" w:type="dxa"/>
          </w:tcPr>
          <w:p w:rsidR="006A179F" w:rsidRDefault="0064593C">
            <w:pPr>
              <w:jc w:val="both"/>
              <w:rPr>
                <w:sz w:val="24"/>
              </w:rPr>
            </w:pPr>
            <w:r w:rsidRPr="009C45F9">
              <w:rPr>
                <w:sz w:val="24"/>
              </w:rPr>
              <w:t xml:space="preserve">On High Holydays, </w:t>
            </w:r>
            <w:r w:rsidR="00657DC0" w:rsidRPr="009C45F9">
              <w:rPr>
                <w:sz w:val="24"/>
              </w:rPr>
              <w:t>sep</w:t>
            </w:r>
            <w:r w:rsidR="00657DC0">
              <w:rPr>
                <w:sz w:val="24"/>
              </w:rPr>
              <w:t>a</w:t>
            </w:r>
            <w:r w:rsidR="00657DC0" w:rsidRPr="009C45F9">
              <w:rPr>
                <w:sz w:val="24"/>
              </w:rPr>
              <w:t xml:space="preserve">rate </w:t>
            </w:r>
            <w:r w:rsidRPr="009C45F9">
              <w:rPr>
                <w:sz w:val="24"/>
              </w:rPr>
              <w:t xml:space="preserve">Children’s Services are held in which they participate and the </w:t>
            </w:r>
            <w:r w:rsidR="00657DC0">
              <w:rPr>
                <w:sz w:val="24"/>
              </w:rPr>
              <w:t>Adult</w:t>
            </w:r>
            <w:r w:rsidR="00657DC0" w:rsidRPr="009C45F9">
              <w:rPr>
                <w:sz w:val="24"/>
              </w:rPr>
              <w:t xml:space="preserve"> </w:t>
            </w:r>
            <w:r w:rsidRPr="009C45F9">
              <w:rPr>
                <w:sz w:val="24"/>
              </w:rPr>
              <w:t>Mincha Service on Yom Kippur is conducted entirely by younger members</w:t>
            </w:r>
            <w:r w:rsidR="00657DC0">
              <w:rPr>
                <w:sz w:val="24"/>
              </w:rPr>
              <w:t xml:space="preserve"> together</w:t>
            </w:r>
            <w:r w:rsidRPr="009C45F9">
              <w:rPr>
                <w:sz w:val="24"/>
              </w:rPr>
              <w:t xml:space="preserve"> with the Youth Choir</w:t>
            </w:r>
            <w:r w:rsidR="00657DC0">
              <w:rPr>
                <w:sz w:val="24"/>
              </w:rPr>
              <w:t xml:space="preserve">. Young people are encouraged to join the Youth Choir and many go on to learn how to lead Prayers and </w:t>
            </w:r>
            <w:proofErr w:type="spellStart"/>
            <w:r w:rsidR="00657DC0">
              <w:rPr>
                <w:sz w:val="24"/>
              </w:rPr>
              <w:t>Leyn</w:t>
            </w:r>
            <w:proofErr w:type="spellEnd"/>
            <w:r w:rsidR="00657DC0">
              <w:rPr>
                <w:sz w:val="24"/>
              </w:rPr>
              <w:t xml:space="preserve"> and/or chant Haftorah.</w:t>
            </w:r>
          </w:p>
          <w:p w:rsidR="006A179F" w:rsidRDefault="006A179F">
            <w:pPr>
              <w:jc w:val="both"/>
              <w:rPr>
                <w:sz w:val="24"/>
              </w:rPr>
            </w:pPr>
          </w:p>
        </w:tc>
      </w:tr>
      <w:tr w:rsidR="00210AB3" w:rsidTr="004077C4">
        <w:tc>
          <w:tcPr>
            <w:tcW w:w="2235" w:type="dxa"/>
          </w:tcPr>
          <w:p w:rsidR="00210AB3" w:rsidRPr="009C45F9" w:rsidRDefault="0064593C" w:rsidP="004077C4">
            <w:pPr>
              <w:rPr>
                <w:b/>
                <w:sz w:val="24"/>
              </w:rPr>
            </w:pPr>
            <w:r w:rsidRPr="009C45F9">
              <w:rPr>
                <w:b/>
                <w:sz w:val="24"/>
              </w:rPr>
              <w:t>Can children join youth clubs or other activities?</w:t>
            </w:r>
          </w:p>
        </w:tc>
        <w:tc>
          <w:tcPr>
            <w:tcW w:w="7008" w:type="dxa"/>
          </w:tcPr>
          <w:p w:rsidR="006A179F" w:rsidRDefault="0064593C">
            <w:pPr>
              <w:jc w:val="both"/>
              <w:rPr>
                <w:sz w:val="24"/>
              </w:rPr>
            </w:pPr>
            <w:r w:rsidRPr="009C45F9">
              <w:rPr>
                <w:sz w:val="24"/>
              </w:rPr>
              <w:t>Clubs are available for various age groups and meet regularly on the Synagogue premises under the guidance of trained youth leaders.</w:t>
            </w:r>
          </w:p>
          <w:p w:rsidR="006A179F" w:rsidRDefault="006A179F">
            <w:pPr>
              <w:jc w:val="both"/>
              <w:rPr>
                <w:sz w:val="24"/>
              </w:rPr>
            </w:pPr>
          </w:p>
          <w:p w:rsidR="006A179F" w:rsidRDefault="0064593C">
            <w:pPr>
              <w:jc w:val="both"/>
              <w:rPr>
                <w:sz w:val="24"/>
              </w:rPr>
            </w:pPr>
            <w:r w:rsidRPr="009C45F9">
              <w:rPr>
                <w:sz w:val="24"/>
              </w:rPr>
              <w:t>Supervised club weekends away are held for all age groups at regular intervals, as well as holiday and summer school activities in the Synagogue.</w:t>
            </w:r>
          </w:p>
          <w:p w:rsidR="006A179F" w:rsidRDefault="006A179F">
            <w:pPr>
              <w:jc w:val="both"/>
              <w:rPr>
                <w:sz w:val="24"/>
              </w:rPr>
            </w:pPr>
          </w:p>
        </w:tc>
      </w:tr>
      <w:tr w:rsidR="00210AB3" w:rsidTr="004077C4">
        <w:tc>
          <w:tcPr>
            <w:tcW w:w="2235" w:type="dxa"/>
          </w:tcPr>
          <w:p w:rsidR="00210AB3" w:rsidRPr="009C45F9" w:rsidRDefault="0064593C" w:rsidP="004077C4">
            <w:pPr>
              <w:rPr>
                <w:b/>
                <w:sz w:val="24"/>
              </w:rPr>
            </w:pPr>
            <w:r w:rsidRPr="009C45F9">
              <w:rPr>
                <w:b/>
                <w:sz w:val="24"/>
              </w:rPr>
              <w:t>What social life is there?</w:t>
            </w:r>
          </w:p>
        </w:tc>
        <w:tc>
          <w:tcPr>
            <w:tcW w:w="7008" w:type="dxa"/>
          </w:tcPr>
          <w:p w:rsidR="006A179F" w:rsidRDefault="0064593C">
            <w:pPr>
              <w:jc w:val="both"/>
              <w:rPr>
                <w:sz w:val="24"/>
              </w:rPr>
            </w:pPr>
            <w:r w:rsidRPr="009C45F9">
              <w:rPr>
                <w:b/>
                <w:sz w:val="24"/>
              </w:rPr>
              <w:t xml:space="preserve">Belsize Members Group </w:t>
            </w:r>
            <w:r w:rsidRPr="009C45F9">
              <w:rPr>
                <w:sz w:val="24"/>
              </w:rPr>
              <w:t>provides social events for all members of the Congregation. The group arranges meetings between new members and long-standing members. Fundraising events are un</w:t>
            </w:r>
            <w:r w:rsidR="00657DC0">
              <w:rPr>
                <w:sz w:val="24"/>
              </w:rPr>
              <w:t>d</w:t>
            </w:r>
            <w:r w:rsidRPr="009C45F9">
              <w:rPr>
                <w:sz w:val="24"/>
              </w:rPr>
              <w:t>ertaken and everyone is encouraged to participate.</w:t>
            </w:r>
          </w:p>
          <w:p w:rsidR="006A179F" w:rsidRDefault="006A179F">
            <w:pPr>
              <w:jc w:val="both"/>
              <w:rPr>
                <w:sz w:val="24"/>
              </w:rPr>
            </w:pPr>
          </w:p>
          <w:p w:rsidR="006A179F" w:rsidRDefault="0064593C">
            <w:pPr>
              <w:jc w:val="both"/>
              <w:rPr>
                <w:sz w:val="24"/>
              </w:rPr>
            </w:pPr>
            <w:r w:rsidRPr="009C45F9">
              <w:rPr>
                <w:b/>
                <w:sz w:val="24"/>
              </w:rPr>
              <w:t xml:space="preserve">The Parents Association </w:t>
            </w:r>
            <w:r w:rsidRPr="009C45F9">
              <w:rPr>
                <w:sz w:val="24"/>
              </w:rPr>
              <w:t xml:space="preserve">of the Religion School assists in security, provides funds and arranges social events for all members </w:t>
            </w:r>
            <w:r w:rsidR="00657DC0" w:rsidRPr="009C45F9">
              <w:rPr>
                <w:sz w:val="24"/>
              </w:rPr>
              <w:t>o</w:t>
            </w:r>
            <w:r w:rsidR="00657DC0">
              <w:rPr>
                <w:sz w:val="24"/>
              </w:rPr>
              <w:t>f</w:t>
            </w:r>
            <w:r w:rsidR="00657DC0" w:rsidRPr="009C45F9">
              <w:rPr>
                <w:sz w:val="24"/>
              </w:rPr>
              <w:t xml:space="preserve"> </w:t>
            </w:r>
            <w:r w:rsidRPr="009C45F9">
              <w:rPr>
                <w:sz w:val="24"/>
              </w:rPr>
              <w:t>the Congregation.</w:t>
            </w:r>
          </w:p>
          <w:p w:rsidR="006A179F" w:rsidRDefault="006A179F">
            <w:pPr>
              <w:jc w:val="both"/>
              <w:rPr>
                <w:sz w:val="24"/>
              </w:rPr>
            </w:pPr>
          </w:p>
          <w:p w:rsidR="00F4566D" w:rsidRDefault="0064593C" w:rsidP="00F4566D">
            <w:pPr>
              <w:jc w:val="both"/>
              <w:rPr>
                <w:sz w:val="24"/>
              </w:rPr>
            </w:pPr>
            <w:r w:rsidRPr="009C45F9">
              <w:rPr>
                <w:b/>
                <w:sz w:val="24"/>
              </w:rPr>
              <w:t>The Israel Committee</w:t>
            </w:r>
            <w:r w:rsidRPr="009C45F9">
              <w:rPr>
                <w:sz w:val="24"/>
              </w:rPr>
              <w:t xml:space="preserve"> arranges fund raising functions and cultural activities, talks and discussion groups.</w:t>
            </w:r>
          </w:p>
        </w:tc>
      </w:tr>
      <w:tr w:rsidR="00210AB3" w:rsidTr="004077C4">
        <w:tc>
          <w:tcPr>
            <w:tcW w:w="2235" w:type="dxa"/>
          </w:tcPr>
          <w:p w:rsidR="00210AB3" w:rsidRPr="009C45F9" w:rsidRDefault="0064593C" w:rsidP="004077C4">
            <w:pPr>
              <w:rPr>
                <w:b/>
                <w:sz w:val="24"/>
              </w:rPr>
            </w:pPr>
            <w:r w:rsidRPr="009C45F9">
              <w:rPr>
                <w:b/>
                <w:sz w:val="24"/>
              </w:rPr>
              <w:t>Is there adult education</w:t>
            </w:r>
          </w:p>
        </w:tc>
        <w:tc>
          <w:tcPr>
            <w:tcW w:w="7008" w:type="dxa"/>
          </w:tcPr>
          <w:p w:rsidR="006A179F" w:rsidRDefault="0064593C">
            <w:pPr>
              <w:jc w:val="both"/>
              <w:rPr>
                <w:sz w:val="24"/>
              </w:rPr>
            </w:pPr>
            <w:r w:rsidRPr="009C45F9">
              <w:rPr>
                <w:sz w:val="24"/>
              </w:rPr>
              <w:t>A ‘</w:t>
            </w:r>
            <w:proofErr w:type="spellStart"/>
            <w:r w:rsidRPr="009C45F9">
              <w:rPr>
                <w:sz w:val="24"/>
              </w:rPr>
              <w:t>Shiur</w:t>
            </w:r>
            <w:proofErr w:type="spellEnd"/>
            <w:r w:rsidRPr="009C45F9">
              <w:rPr>
                <w:sz w:val="24"/>
              </w:rPr>
              <w:t>’ is conducted by the Rabbi from time to time after</w:t>
            </w:r>
            <w:r w:rsidR="008252DA" w:rsidRPr="009C45F9">
              <w:rPr>
                <w:sz w:val="24"/>
              </w:rPr>
              <w:t xml:space="preserve"> Shabbat Morning Services. Lecture courses are arranged on a regular basis.</w:t>
            </w:r>
            <w:r w:rsidR="00657DC0">
              <w:rPr>
                <w:sz w:val="24"/>
              </w:rPr>
              <w:t xml:space="preserve"> Our Sunday morning discussion group is one of the longest-running and most popular adult education activities.</w:t>
            </w:r>
          </w:p>
          <w:p w:rsidR="006A179F" w:rsidRDefault="006A179F">
            <w:pPr>
              <w:jc w:val="both"/>
              <w:rPr>
                <w:sz w:val="24"/>
              </w:rPr>
            </w:pPr>
          </w:p>
        </w:tc>
      </w:tr>
      <w:tr w:rsidR="004077C4" w:rsidTr="004077C4">
        <w:tc>
          <w:tcPr>
            <w:tcW w:w="2235" w:type="dxa"/>
          </w:tcPr>
          <w:p w:rsidR="004077C4" w:rsidRPr="009C45F9" w:rsidRDefault="008252DA" w:rsidP="004077C4">
            <w:pPr>
              <w:rPr>
                <w:b/>
                <w:sz w:val="24"/>
              </w:rPr>
            </w:pPr>
            <w:r w:rsidRPr="009C45F9">
              <w:rPr>
                <w:b/>
                <w:sz w:val="24"/>
              </w:rPr>
              <w:t>What provision is there for social welfare and care of the needy?</w:t>
            </w:r>
          </w:p>
        </w:tc>
        <w:tc>
          <w:tcPr>
            <w:tcW w:w="7008" w:type="dxa"/>
          </w:tcPr>
          <w:p w:rsidR="006A179F" w:rsidRDefault="008252DA">
            <w:pPr>
              <w:jc w:val="both"/>
              <w:rPr>
                <w:sz w:val="24"/>
              </w:rPr>
            </w:pPr>
            <w:r w:rsidRPr="009C45F9">
              <w:rPr>
                <w:sz w:val="24"/>
              </w:rPr>
              <w:t xml:space="preserve">A </w:t>
            </w:r>
            <w:r w:rsidRPr="009C45F9">
              <w:rPr>
                <w:b/>
                <w:sz w:val="24"/>
              </w:rPr>
              <w:t xml:space="preserve">Community Care Co-ordinator </w:t>
            </w:r>
            <w:r w:rsidRPr="009C45F9">
              <w:rPr>
                <w:sz w:val="24"/>
              </w:rPr>
              <w:t xml:space="preserve">is available </w:t>
            </w:r>
            <w:r w:rsidR="00657DC0">
              <w:rPr>
                <w:sz w:val="24"/>
              </w:rPr>
              <w:t>whenever</w:t>
            </w:r>
            <w:r w:rsidRPr="009C45F9">
              <w:rPr>
                <w:sz w:val="24"/>
              </w:rPr>
              <w:t xml:space="preserve"> regular attention is required.</w:t>
            </w:r>
          </w:p>
          <w:p w:rsidR="006A179F" w:rsidRDefault="006A179F">
            <w:pPr>
              <w:jc w:val="both"/>
              <w:rPr>
                <w:sz w:val="24"/>
              </w:rPr>
            </w:pPr>
          </w:p>
          <w:p w:rsidR="006A179F" w:rsidRDefault="008252DA">
            <w:pPr>
              <w:jc w:val="both"/>
              <w:rPr>
                <w:sz w:val="24"/>
              </w:rPr>
            </w:pPr>
            <w:r w:rsidRPr="009C45F9">
              <w:rPr>
                <w:sz w:val="24"/>
              </w:rPr>
              <w:t>Special arrangements are made for those with financial hardship and a flexible attitude is taken towards subs</w:t>
            </w:r>
            <w:r w:rsidR="00657DC0">
              <w:rPr>
                <w:sz w:val="24"/>
              </w:rPr>
              <w:t>c</w:t>
            </w:r>
            <w:r w:rsidRPr="009C45F9">
              <w:rPr>
                <w:sz w:val="24"/>
              </w:rPr>
              <w:t>riptions for deserving cases.</w:t>
            </w:r>
          </w:p>
          <w:p w:rsidR="006A179F" w:rsidRDefault="006A179F">
            <w:pPr>
              <w:jc w:val="both"/>
              <w:rPr>
                <w:sz w:val="24"/>
              </w:rPr>
            </w:pPr>
          </w:p>
          <w:p w:rsidR="006A179F" w:rsidRDefault="008252DA">
            <w:pPr>
              <w:jc w:val="both"/>
              <w:rPr>
                <w:sz w:val="24"/>
              </w:rPr>
            </w:pPr>
            <w:r w:rsidRPr="009C45F9">
              <w:rPr>
                <w:b/>
                <w:sz w:val="24"/>
              </w:rPr>
              <w:t xml:space="preserve">Belsize Square </w:t>
            </w:r>
            <w:proofErr w:type="spellStart"/>
            <w:r w:rsidRPr="009C45F9">
              <w:rPr>
                <w:b/>
                <w:sz w:val="24"/>
              </w:rPr>
              <w:t>Befrienders</w:t>
            </w:r>
            <w:proofErr w:type="spellEnd"/>
            <w:r w:rsidRPr="009C45F9">
              <w:rPr>
                <w:b/>
                <w:sz w:val="24"/>
              </w:rPr>
              <w:t xml:space="preserve"> </w:t>
            </w:r>
            <w:r w:rsidRPr="009C45F9">
              <w:rPr>
                <w:sz w:val="24"/>
              </w:rPr>
              <w:t xml:space="preserve">is a group of dedicated members providing </w:t>
            </w:r>
            <w:r w:rsidR="00657DC0" w:rsidRPr="009C45F9">
              <w:rPr>
                <w:sz w:val="24"/>
              </w:rPr>
              <w:t>hel</w:t>
            </w:r>
            <w:r w:rsidR="00657DC0">
              <w:rPr>
                <w:sz w:val="24"/>
              </w:rPr>
              <w:t>p</w:t>
            </w:r>
            <w:r w:rsidR="00657DC0" w:rsidRPr="009C45F9">
              <w:rPr>
                <w:sz w:val="24"/>
              </w:rPr>
              <w:t xml:space="preserve"> </w:t>
            </w:r>
            <w:r w:rsidRPr="009C45F9">
              <w:rPr>
                <w:sz w:val="24"/>
              </w:rPr>
              <w:t>for members in need.</w:t>
            </w:r>
          </w:p>
          <w:p w:rsidR="006A179F" w:rsidRDefault="006A179F">
            <w:pPr>
              <w:jc w:val="both"/>
              <w:rPr>
                <w:sz w:val="24"/>
              </w:rPr>
            </w:pPr>
          </w:p>
          <w:p w:rsidR="006A179F" w:rsidRDefault="008252DA">
            <w:pPr>
              <w:jc w:val="both"/>
              <w:rPr>
                <w:sz w:val="24"/>
              </w:rPr>
            </w:pPr>
            <w:r w:rsidRPr="009C45F9">
              <w:rPr>
                <w:sz w:val="24"/>
              </w:rPr>
              <w:t xml:space="preserve">A </w:t>
            </w:r>
            <w:r w:rsidRPr="009C45F9">
              <w:rPr>
                <w:b/>
                <w:sz w:val="24"/>
              </w:rPr>
              <w:t xml:space="preserve">Bereavement Counsellor </w:t>
            </w:r>
            <w:r w:rsidRPr="009C45F9">
              <w:rPr>
                <w:sz w:val="24"/>
              </w:rPr>
              <w:t>is also available for</w:t>
            </w:r>
            <w:r w:rsidR="00657DC0">
              <w:rPr>
                <w:sz w:val="24"/>
              </w:rPr>
              <w:t xml:space="preserve"> </w:t>
            </w:r>
            <w:r w:rsidRPr="009C45F9">
              <w:rPr>
                <w:sz w:val="24"/>
              </w:rPr>
              <w:t>immediate or long term assistance.</w:t>
            </w:r>
          </w:p>
          <w:p w:rsidR="006A179F" w:rsidRDefault="006A179F">
            <w:pPr>
              <w:jc w:val="both"/>
              <w:rPr>
                <w:sz w:val="24"/>
              </w:rPr>
            </w:pPr>
          </w:p>
          <w:p w:rsidR="006A179F" w:rsidRDefault="008252DA">
            <w:pPr>
              <w:jc w:val="both"/>
              <w:rPr>
                <w:sz w:val="24"/>
              </w:rPr>
            </w:pPr>
            <w:r w:rsidRPr="009C45F9">
              <w:rPr>
                <w:sz w:val="24"/>
              </w:rPr>
              <w:t xml:space="preserve">The Synagogue subscription includes a payment for ground fees to a Burial and Cremation Scheme through which arrangements for burial at </w:t>
            </w:r>
            <w:proofErr w:type="spellStart"/>
            <w:r w:rsidRPr="009C45F9">
              <w:rPr>
                <w:sz w:val="24"/>
              </w:rPr>
              <w:t>Edgewarebury</w:t>
            </w:r>
            <w:proofErr w:type="spellEnd"/>
            <w:r w:rsidRPr="009C45F9">
              <w:rPr>
                <w:sz w:val="24"/>
              </w:rPr>
              <w:t xml:space="preserve"> Land Cemetery or Cremation at Golders Green Crematorium are possible. Funeral charges are NOT covered. Special arrangements, including cremation, can be discussed and advice given.</w:t>
            </w:r>
          </w:p>
          <w:p w:rsidR="006A179F" w:rsidRDefault="006A179F">
            <w:pPr>
              <w:jc w:val="both"/>
              <w:rPr>
                <w:sz w:val="24"/>
              </w:rPr>
            </w:pPr>
          </w:p>
        </w:tc>
      </w:tr>
      <w:tr w:rsidR="004077C4" w:rsidTr="004077C4">
        <w:tc>
          <w:tcPr>
            <w:tcW w:w="2235" w:type="dxa"/>
          </w:tcPr>
          <w:p w:rsidR="004077C4" w:rsidRPr="009C45F9" w:rsidRDefault="00F60503" w:rsidP="004077C4">
            <w:pPr>
              <w:rPr>
                <w:b/>
                <w:sz w:val="24"/>
              </w:rPr>
            </w:pPr>
            <w:r w:rsidRPr="009C45F9">
              <w:rPr>
                <w:b/>
                <w:sz w:val="24"/>
              </w:rPr>
              <w:t>Is there a Burial Society?</w:t>
            </w:r>
          </w:p>
        </w:tc>
        <w:tc>
          <w:tcPr>
            <w:tcW w:w="7008" w:type="dxa"/>
          </w:tcPr>
          <w:p w:rsidR="006A179F" w:rsidRDefault="00D1053B">
            <w:pPr>
              <w:jc w:val="both"/>
              <w:rPr>
                <w:rFonts w:asciiTheme="majorHAnsi" w:eastAsiaTheme="majorEastAsia" w:hAnsiTheme="majorHAnsi" w:cstheme="majorBidi"/>
                <w:b/>
                <w:bCs/>
                <w:color w:val="4F81BD" w:themeColor="accent1"/>
                <w:sz w:val="24"/>
                <w:szCs w:val="26"/>
              </w:rPr>
            </w:pPr>
            <w:r w:rsidRPr="00D1053B">
              <w:rPr>
                <w:rFonts w:cstheme="minorHAnsi"/>
                <w:sz w:val="24"/>
              </w:rPr>
              <w:t xml:space="preserve">We have a Chevra </w:t>
            </w:r>
            <w:proofErr w:type="spellStart"/>
            <w:r w:rsidRPr="00D1053B">
              <w:rPr>
                <w:rFonts w:cstheme="minorHAnsi"/>
                <w:sz w:val="24"/>
              </w:rPr>
              <w:t>Kaddisha</w:t>
            </w:r>
            <w:proofErr w:type="spellEnd"/>
            <w:r w:rsidRPr="00D1053B">
              <w:rPr>
                <w:rFonts w:cstheme="minorHAnsi"/>
                <w:sz w:val="24"/>
              </w:rPr>
              <w:t>, (group of volunteers) that tends to all of the needs of our members’ family’s needs at time of death.</w:t>
            </w:r>
          </w:p>
          <w:p w:rsidR="006A179F" w:rsidRDefault="006A179F">
            <w:pPr>
              <w:jc w:val="both"/>
              <w:rPr>
                <w:sz w:val="24"/>
              </w:rPr>
            </w:pPr>
          </w:p>
        </w:tc>
      </w:tr>
      <w:tr w:rsidR="008252DA" w:rsidTr="004077C4">
        <w:tc>
          <w:tcPr>
            <w:tcW w:w="2235" w:type="dxa"/>
          </w:tcPr>
          <w:p w:rsidR="008252DA" w:rsidRPr="009C45F9" w:rsidRDefault="00F60503" w:rsidP="004077C4">
            <w:pPr>
              <w:rPr>
                <w:b/>
                <w:sz w:val="24"/>
              </w:rPr>
            </w:pPr>
            <w:r w:rsidRPr="009C45F9">
              <w:rPr>
                <w:b/>
                <w:sz w:val="24"/>
              </w:rPr>
              <w:t>How is security arranged while the premises are in use?</w:t>
            </w:r>
          </w:p>
        </w:tc>
        <w:tc>
          <w:tcPr>
            <w:tcW w:w="7008" w:type="dxa"/>
          </w:tcPr>
          <w:p w:rsidR="006A179F" w:rsidRDefault="00F60503">
            <w:pPr>
              <w:jc w:val="both"/>
              <w:rPr>
                <w:sz w:val="24"/>
              </w:rPr>
            </w:pPr>
            <w:r w:rsidRPr="009C45F9">
              <w:rPr>
                <w:sz w:val="24"/>
              </w:rPr>
              <w:t xml:space="preserve">A Security Committee arranges for cover to be available at </w:t>
            </w:r>
            <w:r w:rsidR="00657DC0">
              <w:rPr>
                <w:sz w:val="24"/>
              </w:rPr>
              <w:t>many</w:t>
            </w:r>
            <w:r w:rsidR="00657DC0" w:rsidRPr="009C45F9">
              <w:rPr>
                <w:sz w:val="24"/>
              </w:rPr>
              <w:t xml:space="preserve"> </w:t>
            </w:r>
            <w:r w:rsidRPr="009C45F9">
              <w:rPr>
                <w:sz w:val="24"/>
              </w:rPr>
              <w:t>internal functions. Volunteers, both men and women below the age of 65 years, are asked to undertake security duty on a rota basis. Members, who have undertaken the Board of Deputies Security Training Programme, act as supervisors. The Religion School arranges its own security from amongst the parents, also on a rota basis.</w:t>
            </w:r>
          </w:p>
          <w:p w:rsidR="006A179F" w:rsidRDefault="00F60503">
            <w:pPr>
              <w:jc w:val="both"/>
              <w:rPr>
                <w:sz w:val="24"/>
              </w:rPr>
            </w:pPr>
            <w:r w:rsidRPr="009C45F9">
              <w:rPr>
                <w:sz w:val="24"/>
              </w:rPr>
              <w:t xml:space="preserve"> </w:t>
            </w:r>
          </w:p>
        </w:tc>
      </w:tr>
      <w:tr w:rsidR="008252DA" w:rsidTr="004077C4">
        <w:tc>
          <w:tcPr>
            <w:tcW w:w="2235" w:type="dxa"/>
          </w:tcPr>
          <w:p w:rsidR="008252DA" w:rsidRPr="009C45F9" w:rsidRDefault="00F60503" w:rsidP="004077C4">
            <w:pPr>
              <w:rPr>
                <w:b/>
                <w:sz w:val="24"/>
              </w:rPr>
            </w:pPr>
            <w:r w:rsidRPr="009C45F9">
              <w:rPr>
                <w:b/>
                <w:sz w:val="24"/>
              </w:rPr>
              <w:t>Are the premises open for hire?</w:t>
            </w:r>
          </w:p>
        </w:tc>
        <w:tc>
          <w:tcPr>
            <w:tcW w:w="7008" w:type="dxa"/>
          </w:tcPr>
          <w:p w:rsidR="006A179F" w:rsidRDefault="00F60503">
            <w:pPr>
              <w:jc w:val="both"/>
              <w:rPr>
                <w:sz w:val="24"/>
              </w:rPr>
            </w:pPr>
            <w:r w:rsidRPr="009C45F9">
              <w:rPr>
                <w:sz w:val="24"/>
              </w:rPr>
              <w:t>Our Hall is for hire and can accommodate 300 seated for lectures or 150 f</w:t>
            </w:r>
            <w:r w:rsidR="00395AC6">
              <w:rPr>
                <w:sz w:val="24"/>
              </w:rPr>
              <w:t>o</w:t>
            </w:r>
            <w:r w:rsidRPr="009C45F9">
              <w:rPr>
                <w:sz w:val="24"/>
              </w:rPr>
              <w:t xml:space="preserve">r dinner. Our kitchen </w:t>
            </w:r>
            <w:proofErr w:type="gramStart"/>
            <w:r w:rsidRPr="009C45F9">
              <w:rPr>
                <w:sz w:val="24"/>
              </w:rPr>
              <w:t xml:space="preserve">is </w:t>
            </w:r>
            <w:r w:rsidR="00A3718B" w:rsidRPr="00A3718B">
              <w:rPr>
                <w:rFonts w:ascii="Arial" w:hAnsi="Arial" w:cs="Arial"/>
                <w:color w:val="1F497D"/>
              </w:rPr>
              <w:t xml:space="preserve"> </w:t>
            </w:r>
            <w:r w:rsidR="00A3718B" w:rsidRPr="00A3718B">
              <w:rPr>
                <w:sz w:val="24"/>
              </w:rPr>
              <w:t>kosher</w:t>
            </w:r>
            <w:proofErr w:type="gramEnd"/>
            <w:r w:rsidR="00A3718B" w:rsidRPr="00A3718B">
              <w:rPr>
                <w:sz w:val="24"/>
              </w:rPr>
              <w:t>, dairy only</w:t>
            </w:r>
            <w:r w:rsidRPr="009C45F9">
              <w:rPr>
                <w:sz w:val="24"/>
              </w:rPr>
              <w:t>.</w:t>
            </w:r>
          </w:p>
          <w:p w:rsidR="006A179F" w:rsidRDefault="006A179F">
            <w:pPr>
              <w:jc w:val="both"/>
              <w:rPr>
                <w:sz w:val="24"/>
              </w:rPr>
            </w:pPr>
          </w:p>
          <w:p w:rsidR="006A179F" w:rsidRDefault="00F60503">
            <w:pPr>
              <w:jc w:val="both"/>
              <w:rPr>
                <w:sz w:val="24"/>
              </w:rPr>
            </w:pPr>
            <w:r w:rsidRPr="009C45F9">
              <w:rPr>
                <w:sz w:val="24"/>
              </w:rPr>
              <w:t xml:space="preserve">The Synagogue seats </w:t>
            </w:r>
            <w:r w:rsidR="00F56DEC">
              <w:rPr>
                <w:sz w:val="24"/>
              </w:rPr>
              <w:t>600</w:t>
            </w:r>
            <w:r w:rsidR="00F56DEC" w:rsidRPr="009C45F9">
              <w:rPr>
                <w:sz w:val="24"/>
              </w:rPr>
              <w:t xml:space="preserve"> </w:t>
            </w:r>
            <w:r w:rsidRPr="009C45F9">
              <w:rPr>
                <w:sz w:val="24"/>
              </w:rPr>
              <w:t>and accommodates all services</w:t>
            </w:r>
            <w:r w:rsidR="00F56DEC">
              <w:rPr>
                <w:sz w:val="24"/>
              </w:rPr>
              <w:t xml:space="preserve"> including on High Holydays</w:t>
            </w:r>
            <w:r w:rsidRPr="009C45F9">
              <w:rPr>
                <w:sz w:val="24"/>
              </w:rPr>
              <w:t>. Purpose-built classrooms are used for the Religion School and all meetings and functions can be held on Synagogue premises.</w:t>
            </w:r>
          </w:p>
          <w:p w:rsidR="006A179F" w:rsidRDefault="006A179F">
            <w:pPr>
              <w:jc w:val="both"/>
              <w:rPr>
                <w:sz w:val="24"/>
              </w:rPr>
            </w:pPr>
          </w:p>
        </w:tc>
      </w:tr>
      <w:tr w:rsidR="00F60503" w:rsidTr="004077C4">
        <w:tc>
          <w:tcPr>
            <w:tcW w:w="2235" w:type="dxa"/>
          </w:tcPr>
          <w:p w:rsidR="00F60503" w:rsidRPr="009C45F9" w:rsidRDefault="004B7631" w:rsidP="004077C4">
            <w:pPr>
              <w:rPr>
                <w:b/>
                <w:sz w:val="24"/>
              </w:rPr>
            </w:pPr>
            <w:r w:rsidRPr="009C45F9">
              <w:rPr>
                <w:b/>
                <w:sz w:val="24"/>
              </w:rPr>
              <w:t>What are the types of membership and where can I obtain subscription rates?</w:t>
            </w:r>
          </w:p>
        </w:tc>
        <w:tc>
          <w:tcPr>
            <w:tcW w:w="7008" w:type="dxa"/>
          </w:tcPr>
          <w:p w:rsidR="006A179F" w:rsidRDefault="004B7631">
            <w:pPr>
              <w:jc w:val="both"/>
              <w:rPr>
                <w:sz w:val="24"/>
              </w:rPr>
            </w:pPr>
            <w:r w:rsidRPr="009C45F9">
              <w:rPr>
                <w:sz w:val="24"/>
              </w:rPr>
              <w:t>Membership is available to all men and women of the Jewish faith over the age of 18 years. All have equal rights.</w:t>
            </w:r>
            <w:r w:rsidR="00F56DEC">
              <w:rPr>
                <w:sz w:val="24"/>
              </w:rPr>
              <w:t xml:space="preserve"> A </w:t>
            </w:r>
            <w:bookmarkStart w:id="0" w:name="_GoBack"/>
            <w:bookmarkEnd w:id="0"/>
            <w:r w:rsidRPr="009C45F9">
              <w:rPr>
                <w:sz w:val="24"/>
              </w:rPr>
              <w:t>family subscription includes children under the age of 18. Special rates are available for students.</w:t>
            </w:r>
          </w:p>
          <w:p w:rsidR="006A179F" w:rsidRDefault="006A179F">
            <w:pPr>
              <w:jc w:val="both"/>
              <w:rPr>
                <w:sz w:val="24"/>
              </w:rPr>
            </w:pPr>
          </w:p>
          <w:p w:rsidR="006A179F" w:rsidRDefault="004B7631">
            <w:pPr>
              <w:jc w:val="both"/>
              <w:rPr>
                <w:sz w:val="24"/>
              </w:rPr>
            </w:pPr>
            <w:r w:rsidRPr="009C45F9">
              <w:rPr>
                <w:sz w:val="24"/>
              </w:rPr>
              <w:t>Subscription rates are reviewed annually. They can be obtained from the Synagogue Office.</w:t>
            </w:r>
          </w:p>
          <w:p w:rsidR="006A179F" w:rsidRDefault="006A179F">
            <w:pPr>
              <w:jc w:val="both"/>
              <w:rPr>
                <w:sz w:val="24"/>
              </w:rPr>
            </w:pPr>
          </w:p>
        </w:tc>
      </w:tr>
      <w:tr w:rsidR="008252DA" w:rsidTr="004077C4">
        <w:tc>
          <w:tcPr>
            <w:tcW w:w="2235" w:type="dxa"/>
          </w:tcPr>
          <w:p w:rsidR="008252DA" w:rsidRDefault="004B7631" w:rsidP="004077C4">
            <w:pPr>
              <w:rPr>
                <w:b/>
                <w:sz w:val="24"/>
              </w:rPr>
            </w:pPr>
            <w:r w:rsidRPr="009C45F9">
              <w:rPr>
                <w:b/>
                <w:sz w:val="24"/>
              </w:rPr>
              <w:t>Where can I obtain more information and to whom can I address questions</w:t>
            </w:r>
            <w:r w:rsidR="009C45F9">
              <w:rPr>
                <w:b/>
                <w:sz w:val="24"/>
              </w:rPr>
              <w:t>?</w:t>
            </w:r>
          </w:p>
          <w:p w:rsidR="009C45F9" w:rsidRPr="009C45F9" w:rsidRDefault="009C45F9" w:rsidP="004077C4">
            <w:pPr>
              <w:rPr>
                <w:b/>
                <w:sz w:val="24"/>
              </w:rPr>
            </w:pPr>
          </w:p>
        </w:tc>
        <w:tc>
          <w:tcPr>
            <w:tcW w:w="7008" w:type="dxa"/>
          </w:tcPr>
          <w:p w:rsidR="006A179F" w:rsidRDefault="004B7631">
            <w:pPr>
              <w:jc w:val="both"/>
              <w:rPr>
                <w:sz w:val="24"/>
              </w:rPr>
            </w:pPr>
            <w:r w:rsidRPr="009C45F9">
              <w:rPr>
                <w:sz w:val="24"/>
              </w:rPr>
              <w:t>Our Synagogue Administrator will be able to answer most of your questions or refer you to the most appropriate Official or Minister.</w:t>
            </w:r>
          </w:p>
          <w:p w:rsidR="00F4566D" w:rsidRDefault="00F4566D">
            <w:pPr>
              <w:jc w:val="both"/>
              <w:rPr>
                <w:sz w:val="24"/>
              </w:rPr>
            </w:pPr>
          </w:p>
          <w:p w:rsidR="00F4566D" w:rsidRDefault="00F4566D" w:rsidP="00F4566D">
            <w:pPr>
              <w:jc w:val="both"/>
            </w:pPr>
            <w:r>
              <w:t>Telephone:</w:t>
            </w:r>
            <w:r>
              <w:tab/>
              <w:t xml:space="preserve">020 7794 3949 </w:t>
            </w:r>
          </w:p>
          <w:p w:rsidR="00F4566D" w:rsidRDefault="00F4566D" w:rsidP="00F4566D">
            <w:pPr>
              <w:jc w:val="both"/>
            </w:pPr>
            <w:r>
              <w:t xml:space="preserve">E-mail: </w:t>
            </w:r>
            <w:r>
              <w:tab/>
            </w:r>
            <w:r>
              <w:tab/>
              <w:t>office@synagogue.org.uk</w:t>
            </w:r>
          </w:p>
          <w:p w:rsidR="00F4566D" w:rsidRDefault="00F4566D">
            <w:pPr>
              <w:jc w:val="both"/>
              <w:rPr>
                <w:sz w:val="24"/>
              </w:rPr>
            </w:pPr>
          </w:p>
        </w:tc>
      </w:tr>
    </w:tbl>
    <w:p w:rsidR="004B7631" w:rsidRDefault="004B7631">
      <w:r>
        <w:br w:type="page"/>
      </w:r>
    </w:p>
    <w:p w:rsidR="0064593C" w:rsidRDefault="004B7631" w:rsidP="004B7631">
      <w:pPr>
        <w:spacing w:after="0" w:line="240" w:lineRule="auto"/>
        <w:jc w:val="both"/>
      </w:pPr>
      <w:r>
        <w:t>To:</w:t>
      </w:r>
      <w:r>
        <w:tab/>
        <w:t>The Hon. Secretary</w:t>
      </w:r>
    </w:p>
    <w:p w:rsidR="004B7631" w:rsidRDefault="004B7631" w:rsidP="004B7631">
      <w:pPr>
        <w:spacing w:after="0" w:line="240" w:lineRule="auto"/>
        <w:ind w:firstLine="720"/>
        <w:jc w:val="both"/>
      </w:pPr>
      <w:r>
        <w:t>Belsize Square Synagogue</w:t>
      </w:r>
    </w:p>
    <w:p w:rsidR="004B7631" w:rsidRDefault="004B7631" w:rsidP="004B7631">
      <w:pPr>
        <w:spacing w:after="0" w:line="240" w:lineRule="auto"/>
        <w:ind w:firstLine="720"/>
        <w:jc w:val="both"/>
      </w:pPr>
      <w:r>
        <w:t>51 Belsize Square</w:t>
      </w:r>
    </w:p>
    <w:p w:rsidR="004B7631" w:rsidRDefault="004B7631" w:rsidP="004B7631">
      <w:pPr>
        <w:spacing w:after="0" w:line="240" w:lineRule="auto"/>
        <w:ind w:firstLine="720"/>
        <w:jc w:val="both"/>
      </w:pPr>
      <w:r>
        <w:t>London</w:t>
      </w:r>
    </w:p>
    <w:p w:rsidR="004B7631" w:rsidRDefault="004B7631" w:rsidP="004B7631">
      <w:pPr>
        <w:spacing w:after="0" w:line="240" w:lineRule="auto"/>
        <w:ind w:firstLine="720"/>
        <w:jc w:val="both"/>
      </w:pPr>
      <w:r>
        <w:t>NW3 4HX</w:t>
      </w:r>
    </w:p>
    <w:p w:rsidR="004B7631" w:rsidRDefault="004B7631" w:rsidP="004B7631">
      <w:pPr>
        <w:spacing w:after="0" w:line="240" w:lineRule="auto"/>
        <w:ind w:firstLine="720"/>
        <w:jc w:val="both"/>
      </w:pPr>
    </w:p>
    <w:p w:rsidR="004B7631" w:rsidRDefault="004B7631" w:rsidP="004B7631">
      <w:pPr>
        <w:spacing w:after="0" w:line="240" w:lineRule="auto"/>
        <w:ind w:firstLine="720"/>
        <w:jc w:val="both"/>
      </w:pPr>
    </w:p>
    <w:p w:rsidR="004B7631" w:rsidRDefault="004B7631" w:rsidP="004B7631">
      <w:pPr>
        <w:spacing w:after="0" w:line="240" w:lineRule="auto"/>
        <w:ind w:firstLine="720"/>
        <w:jc w:val="both"/>
      </w:pPr>
    </w:p>
    <w:p w:rsidR="004B7631" w:rsidRDefault="004B7631" w:rsidP="004B7631">
      <w:pPr>
        <w:spacing w:after="0" w:line="240" w:lineRule="auto"/>
        <w:jc w:val="both"/>
      </w:pPr>
      <w:r>
        <w:t>Dear Sir,</w:t>
      </w:r>
    </w:p>
    <w:p w:rsidR="004B7631" w:rsidRDefault="004B7631" w:rsidP="004B7631">
      <w:pPr>
        <w:spacing w:after="0" w:line="240" w:lineRule="auto"/>
        <w:jc w:val="both"/>
      </w:pPr>
    </w:p>
    <w:p w:rsidR="004B7631" w:rsidRDefault="004B7631" w:rsidP="004B7631">
      <w:pPr>
        <w:spacing w:after="0" w:line="240" w:lineRule="auto"/>
        <w:jc w:val="both"/>
      </w:pPr>
      <w:r>
        <w:t>Please forward Application Forms/details concerning membership to the following address:</w:t>
      </w:r>
    </w:p>
    <w:p w:rsidR="004B7631" w:rsidRDefault="004B7631" w:rsidP="004B7631">
      <w:pPr>
        <w:spacing w:after="0" w:line="240" w:lineRule="auto"/>
        <w:jc w:val="both"/>
      </w:pPr>
    </w:p>
    <w:p w:rsidR="004B7631" w:rsidRDefault="004B7631" w:rsidP="004B7631">
      <w:pPr>
        <w:spacing w:after="0" w:line="240" w:lineRule="auto"/>
        <w:jc w:val="both"/>
      </w:pPr>
      <w:r>
        <w:t>Name:</w:t>
      </w:r>
      <w:r w:rsidR="008F0440">
        <w:t xml:space="preserve"> ___________________________________________________________________________</w:t>
      </w:r>
    </w:p>
    <w:p w:rsidR="004B7631" w:rsidRDefault="004B7631" w:rsidP="004B7631">
      <w:pPr>
        <w:spacing w:after="0"/>
        <w:jc w:val="both"/>
      </w:pPr>
    </w:p>
    <w:p w:rsidR="00C11982" w:rsidRDefault="004B7631" w:rsidP="004B7631">
      <w:pPr>
        <w:spacing w:after="0"/>
        <w:jc w:val="both"/>
      </w:pPr>
      <w:r>
        <w:t>Address</w:t>
      </w:r>
      <w:proofErr w:type="gramStart"/>
      <w:r>
        <w:t>:</w:t>
      </w:r>
      <w:r w:rsidR="008F0440">
        <w:t>_</w:t>
      </w:r>
      <w:proofErr w:type="gramEnd"/>
      <w:r w:rsidR="008F0440">
        <w:t>_________________________________________________________________________</w:t>
      </w:r>
    </w:p>
    <w:p w:rsidR="00C11982" w:rsidRDefault="00C11982" w:rsidP="004B7631">
      <w:pPr>
        <w:spacing w:after="0"/>
        <w:jc w:val="both"/>
      </w:pPr>
    </w:p>
    <w:p w:rsidR="004B7631" w:rsidRDefault="008F0440" w:rsidP="004B7631">
      <w:pPr>
        <w:spacing w:after="0"/>
        <w:jc w:val="both"/>
      </w:pPr>
      <w:r>
        <w:t>_________________________________________________________________________________</w:t>
      </w:r>
    </w:p>
    <w:p w:rsidR="004B7631" w:rsidRDefault="004B7631" w:rsidP="004B7631">
      <w:pPr>
        <w:spacing w:after="0"/>
        <w:jc w:val="both"/>
      </w:pPr>
    </w:p>
    <w:p w:rsidR="004B7631" w:rsidRDefault="004B7631" w:rsidP="004B7631">
      <w:pPr>
        <w:spacing w:after="0"/>
        <w:jc w:val="both"/>
      </w:pPr>
      <w:r>
        <w:t>Telephone No</w:t>
      </w:r>
      <w:proofErr w:type="gramStart"/>
      <w:r>
        <w:t>:</w:t>
      </w:r>
      <w:r w:rsidR="008F0440">
        <w:t>_</w:t>
      </w:r>
      <w:proofErr w:type="gramEnd"/>
      <w:r w:rsidR="008F0440">
        <w:t>____________________________________________________________________</w:t>
      </w:r>
    </w:p>
    <w:p w:rsidR="004B7631" w:rsidRDefault="004B7631" w:rsidP="004B7631">
      <w:pPr>
        <w:spacing w:after="0"/>
        <w:jc w:val="both"/>
      </w:pPr>
    </w:p>
    <w:p w:rsidR="004B7631" w:rsidRDefault="004B7631" w:rsidP="004B7631">
      <w:pPr>
        <w:spacing w:after="0"/>
        <w:jc w:val="both"/>
      </w:pPr>
      <w:r>
        <w:t>I am interested in</w:t>
      </w:r>
      <w:r w:rsidR="008F0440">
        <w:t>:</w:t>
      </w:r>
    </w:p>
    <w:p w:rsidR="004B7631" w:rsidRDefault="00C70367" w:rsidP="004B7631">
      <w:pPr>
        <w:spacing w:after="0"/>
        <w:jc w:val="both"/>
      </w:pPr>
      <w:r>
        <w:rPr>
          <w:noProof/>
          <w:lang w:eastAsia="en-GB"/>
        </w:rPr>
        <w:pict>
          <v:rect id="_x0000_s1026" style="position:absolute;left:0;text-align:left;margin-left:49.2pt;margin-top:14.6pt;width:14.4pt;height:13.15pt;z-index:251658240"/>
        </w:pict>
      </w:r>
    </w:p>
    <w:p w:rsidR="004B7631" w:rsidRDefault="00C70367" w:rsidP="008F0440">
      <w:pPr>
        <w:spacing w:after="0"/>
        <w:ind w:left="1440"/>
        <w:jc w:val="both"/>
      </w:pPr>
      <w:r>
        <w:rPr>
          <w:noProof/>
          <w:lang w:eastAsia="en-GB"/>
        </w:rPr>
        <w:pict>
          <v:rect id="_x0000_s1027" style="position:absolute;left:0;text-align:left;margin-left:49.05pt;margin-top:15.05pt;width:14.4pt;height:13.15pt;z-index:251659264"/>
        </w:pict>
      </w:r>
      <w:r w:rsidR="004B7631">
        <w:t>Membership</w:t>
      </w:r>
    </w:p>
    <w:p w:rsidR="004B7631" w:rsidRDefault="004B7631" w:rsidP="008F0440">
      <w:pPr>
        <w:spacing w:after="0"/>
        <w:ind w:left="1440"/>
        <w:jc w:val="both"/>
      </w:pPr>
      <w:r>
        <w:t>Religion School</w:t>
      </w:r>
    </w:p>
    <w:p w:rsidR="004B7631" w:rsidRDefault="00C70367" w:rsidP="008F0440">
      <w:pPr>
        <w:spacing w:after="0"/>
        <w:ind w:left="1440"/>
        <w:jc w:val="both"/>
      </w:pPr>
      <w:r>
        <w:rPr>
          <w:noProof/>
          <w:lang w:eastAsia="en-GB"/>
        </w:rPr>
        <w:pict>
          <v:rect id="_x0000_s1028" style="position:absolute;left:0;text-align:left;margin-left:48.9pt;margin-top:.05pt;width:14.4pt;height:13.15pt;z-index:251660288"/>
        </w:pict>
      </w:r>
      <w:r>
        <w:rPr>
          <w:noProof/>
          <w:lang w:eastAsia="en-GB"/>
        </w:rPr>
        <w:pict>
          <v:rect id="_x0000_s1029" style="position:absolute;left:0;text-align:left;margin-left:49pt;margin-top:15.3pt;width:14.4pt;height:13.15pt;z-index:251661312"/>
        </w:pict>
      </w:r>
      <w:r w:rsidR="004B7631">
        <w:t>Youth Groups</w:t>
      </w:r>
      <w:r w:rsidR="0059657B">
        <w:t xml:space="preserve"> </w:t>
      </w:r>
    </w:p>
    <w:p w:rsidR="004B7631" w:rsidRDefault="00C70367" w:rsidP="008F0440">
      <w:pPr>
        <w:spacing w:after="0"/>
        <w:ind w:left="1440"/>
        <w:jc w:val="both"/>
      </w:pPr>
      <w:r>
        <w:rPr>
          <w:noProof/>
          <w:lang w:eastAsia="en-GB"/>
        </w:rPr>
        <w:pict>
          <v:rect id="_x0000_s1030" style="position:absolute;left:0;text-align:left;margin-left:48.45pt;margin-top:15.15pt;width:14.4pt;height:13.15pt;z-index:251662336"/>
        </w:pict>
      </w:r>
      <w:r w:rsidR="004B7631">
        <w:t>Nursery School</w:t>
      </w:r>
    </w:p>
    <w:p w:rsidR="004B7631" w:rsidRDefault="00C70367" w:rsidP="008F0440">
      <w:pPr>
        <w:spacing w:after="0"/>
        <w:ind w:left="1440"/>
        <w:jc w:val="both"/>
      </w:pPr>
      <w:r>
        <w:rPr>
          <w:noProof/>
          <w:lang w:eastAsia="en-GB"/>
        </w:rPr>
        <w:pict>
          <v:rect id="_x0000_s1031" style="position:absolute;left:0;text-align:left;margin-left:49.15pt;margin-top:15.15pt;width:14.4pt;height:13.15pt;z-index:251663360"/>
        </w:pict>
      </w:r>
      <w:r w:rsidR="004B7631">
        <w:t>Belsize Members Group</w:t>
      </w:r>
    </w:p>
    <w:p w:rsidR="004B7631" w:rsidRDefault="004B7631" w:rsidP="008F0440">
      <w:pPr>
        <w:spacing w:after="0"/>
        <w:ind w:left="1440"/>
        <w:jc w:val="both"/>
      </w:pPr>
      <w:r>
        <w:t>Israel Activities</w:t>
      </w:r>
    </w:p>
    <w:p w:rsidR="004B7631" w:rsidRDefault="00C70367" w:rsidP="008F0440">
      <w:pPr>
        <w:spacing w:after="0"/>
        <w:ind w:left="1440"/>
        <w:jc w:val="both"/>
      </w:pPr>
      <w:r>
        <w:rPr>
          <w:noProof/>
          <w:lang w:eastAsia="en-GB"/>
        </w:rPr>
        <w:pict>
          <v:rect id="_x0000_s1032" style="position:absolute;left:0;text-align:left;margin-left:49.2pt;margin-top:-.1pt;width:14.4pt;height:13.15pt;z-index:251664384"/>
        </w:pict>
      </w:r>
      <w:proofErr w:type="spellStart"/>
      <w:r w:rsidR="004B7631">
        <w:t>Befrienders</w:t>
      </w:r>
      <w:proofErr w:type="spellEnd"/>
    </w:p>
    <w:p w:rsidR="004B7631" w:rsidRDefault="00C70367" w:rsidP="008F0440">
      <w:pPr>
        <w:spacing w:after="0"/>
        <w:ind w:left="1440"/>
        <w:jc w:val="both"/>
      </w:pPr>
      <w:r>
        <w:rPr>
          <w:noProof/>
          <w:lang w:eastAsia="en-GB"/>
        </w:rPr>
        <w:pict>
          <v:rect id="_x0000_s1033" style="position:absolute;left:0;text-align:left;margin-left:49.05pt;margin-top:.15pt;width:14.4pt;height:13.15pt;z-index:251665408"/>
        </w:pict>
      </w:r>
      <w:r w:rsidR="004B7631">
        <w:t>Adult Education</w:t>
      </w:r>
    </w:p>
    <w:p w:rsidR="004B7631" w:rsidRDefault="00C70367" w:rsidP="008F0440">
      <w:pPr>
        <w:spacing w:after="0"/>
        <w:ind w:left="1440"/>
        <w:jc w:val="both"/>
      </w:pPr>
      <w:r>
        <w:rPr>
          <w:noProof/>
          <w:lang w:eastAsia="en-GB"/>
        </w:rPr>
        <w:pict>
          <v:rect id="_x0000_s1034" style="position:absolute;left:0;text-align:left;margin-left:49.35pt;margin-top:.2pt;width:14.4pt;height:13.15pt;z-index:251666432"/>
        </w:pict>
      </w:r>
      <w:r w:rsidR="004B7631">
        <w:t>Chevra Kadisha</w:t>
      </w:r>
    </w:p>
    <w:p w:rsidR="004B7631" w:rsidRDefault="004B7631" w:rsidP="004B7631">
      <w:pPr>
        <w:spacing w:after="0"/>
        <w:jc w:val="both"/>
      </w:pPr>
    </w:p>
    <w:p w:rsidR="008F0440" w:rsidRDefault="004B7631" w:rsidP="004B7631">
      <w:pPr>
        <w:spacing w:after="0"/>
        <w:jc w:val="both"/>
      </w:pPr>
      <w:r>
        <w:t xml:space="preserve">Please detach and use this form to make enquiries regarding membership </w:t>
      </w:r>
    </w:p>
    <w:p w:rsidR="008F0440" w:rsidRDefault="008F0440" w:rsidP="004B7631">
      <w:pPr>
        <w:spacing w:after="0"/>
        <w:jc w:val="both"/>
      </w:pPr>
    </w:p>
    <w:p w:rsidR="008F0440" w:rsidRDefault="008F0440" w:rsidP="004B7631">
      <w:pPr>
        <w:spacing w:after="0"/>
        <w:jc w:val="both"/>
      </w:pPr>
      <w:r>
        <w:t xml:space="preserve">Alternatively contact our Synagogue </w:t>
      </w:r>
      <w:r w:rsidR="00D055F5">
        <w:t>Administrator</w:t>
      </w:r>
      <w:r>
        <w:t xml:space="preserve"> on</w:t>
      </w:r>
    </w:p>
    <w:p w:rsidR="008F0440" w:rsidRDefault="008F0440" w:rsidP="004B7631">
      <w:pPr>
        <w:spacing w:after="0"/>
        <w:jc w:val="both"/>
      </w:pPr>
    </w:p>
    <w:p w:rsidR="004B7631" w:rsidRDefault="008F0440" w:rsidP="004B7631">
      <w:pPr>
        <w:spacing w:after="0"/>
        <w:jc w:val="both"/>
      </w:pPr>
      <w:r>
        <w:t>Telephone:</w:t>
      </w:r>
      <w:r>
        <w:tab/>
      </w:r>
      <w:r w:rsidR="004B7631">
        <w:t>020 7794 3949</w:t>
      </w:r>
      <w:r>
        <w:t xml:space="preserve"> or</w:t>
      </w:r>
    </w:p>
    <w:p w:rsidR="008F0440" w:rsidRDefault="008F0440" w:rsidP="004B7631">
      <w:pPr>
        <w:spacing w:after="0"/>
        <w:jc w:val="both"/>
      </w:pPr>
      <w:r>
        <w:t xml:space="preserve">E-mail: </w:t>
      </w:r>
      <w:r>
        <w:tab/>
      </w:r>
      <w:r>
        <w:tab/>
        <w:t>office@synagogue.org.uk</w:t>
      </w:r>
    </w:p>
    <w:p w:rsidR="0064593C" w:rsidRPr="0064593C" w:rsidRDefault="0064593C" w:rsidP="0064593C"/>
    <w:p w:rsidR="0064593C" w:rsidRPr="0064593C" w:rsidRDefault="0064593C" w:rsidP="0064593C"/>
    <w:p w:rsidR="0064593C" w:rsidRPr="0064593C" w:rsidRDefault="0064593C" w:rsidP="0064593C"/>
    <w:p w:rsidR="0064593C" w:rsidRDefault="0064593C" w:rsidP="0064593C"/>
    <w:p w:rsidR="00471F42" w:rsidRPr="0064593C" w:rsidRDefault="0064593C" w:rsidP="0064593C">
      <w:pPr>
        <w:tabs>
          <w:tab w:val="left" w:pos="6165"/>
        </w:tabs>
      </w:pPr>
      <w:r>
        <w:tab/>
      </w:r>
    </w:p>
    <w:sectPr w:rsidR="00471F42" w:rsidRPr="0064593C" w:rsidSect="00F4566D">
      <w:pgSz w:w="11907" w:h="16839" w:code="9"/>
      <w:pgMar w:top="109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41" w:rsidRDefault="00571B41" w:rsidP="00D74B42">
      <w:pPr>
        <w:spacing w:after="0" w:line="240" w:lineRule="auto"/>
      </w:pPr>
      <w:r>
        <w:separator/>
      </w:r>
    </w:p>
  </w:endnote>
  <w:endnote w:type="continuationSeparator" w:id="0">
    <w:p w:rsidR="00571B41" w:rsidRDefault="00571B41" w:rsidP="00D74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dassah">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41" w:rsidRDefault="00571B41" w:rsidP="00D74B42">
      <w:pPr>
        <w:spacing w:after="0" w:line="240" w:lineRule="auto"/>
      </w:pPr>
      <w:r>
        <w:separator/>
      </w:r>
    </w:p>
  </w:footnote>
  <w:footnote w:type="continuationSeparator" w:id="0">
    <w:p w:rsidR="00571B41" w:rsidRDefault="00571B41" w:rsidP="00D74B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471F42"/>
    <w:rsid w:val="00002451"/>
    <w:rsid w:val="00090068"/>
    <w:rsid w:val="00095676"/>
    <w:rsid w:val="000C41DF"/>
    <w:rsid w:val="001F3B2F"/>
    <w:rsid w:val="00210AB3"/>
    <w:rsid w:val="002316A7"/>
    <w:rsid w:val="00266E94"/>
    <w:rsid w:val="002B7EB3"/>
    <w:rsid w:val="002C315A"/>
    <w:rsid w:val="00315C55"/>
    <w:rsid w:val="003361B3"/>
    <w:rsid w:val="003741F1"/>
    <w:rsid w:val="00395AC6"/>
    <w:rsid w:val="003C4AE3"/>
    <w:rsid w:val="004077C4"/>
    <w:rsid w:val="0042732A"/>
    <w:rsid w:val="00471F42"/>
    <w:rsid w:val="004B7631"/>
    <w:rsid w:val="004D10AE"/>
    <w:rsid w:val="00501BD6"/>
    <w:rsid w:val="00510563"/>
    <w:rsid w:val="00571B41"/>
    <w:rsid w:val="0059657B"/>
    <w:rsid w:val="005B7F23"/>
    <w:rsid w:val="00603CEA"/>
    <w:rsid w:val="00611DE3"/>
    <w:rsid w:val="0064593C"/>
    <w:rsid w:val="00653957"/>
    <w:rsid w:val="00657DC0"/>
    <w:rsid w:val="00681BCF"/>
    <w:rsid w:val="006924B8"/>
    <w:rsid w:val="006A179F"/>
    <w:rsid w:val="006A48AA"/>
    <w:rsid w:val="007011E5"/>
    <w:rsid w:val="00753DB5"/>
    <w:rsid w:val="00755AE3"/>
    <w:rsid w:val="0077001C"/>
    <w:rsid w:val="008252DA"/>
    <w:rsid w:val="00827BB4"/>
    <w:rsid w:val="00883D08"/>
    <w:rsid w:val="008903F9"/>
    <w:rsid w:val="008C2742"/>
    <w:rsid w:val="008D6A5F"/>
    <w:rsid w:val="008F0440"/>
    <w:rsid w:val="0093737D"/>
    <w:rsid w:val="00952387"/>
    <w:rsid w:val="009734C2"/>
    <w:rsid w:val="009C45F9"/>
    <w:rsid w:val="009D0BC7"/>
    <w:rsid w:val="009D5598"/>
    <w:rsid w:val="00A3718B"/>
    <w:rsid w:val="00A75EC2"/>
    <w:rsid w:val="00B31FEB"/>
    <w:rsid w:val="00B91A1E"/>
    <w:rsid w:val="00BC02AA"/>
    <w:rsid w:val="00C00D16"/>
    <w:rsid w:val="00C11982"/>
    <w:rsid w:val="00C6455E"/>
    <w:rsid w:val="00C70367"/>
    <w:rsid w:val="00C86F37"/>
    <w:rsid w:val="00C934D8"/>
    <w:rsid w:val="00CA7CF5"/>
    <w:rsid w:val="00CE4FCE"/>
    <w:rsid w:val="00D03A38"/>
    <w:rsid w:val="00D055F5"/>
    <w:rsid w:val="00D0673E"/>
    <w:rsid w:val="00D1053B"/>
    <w:rsid w:val="00D62477"/>
    <w:rsid w:val="00D74B42"/>
    <w:rsid w:val="00E0434A"/>
    <w:rsid w:val="00E54E34"/>
    <w:rsid w:val="00EB120B"/>
    <w:rsid w:val="00F24E48"/>
    <w:rsid w:val="00F272D8"/>
    <w:rsid w:val="00F4566D"/>
    <w:rsid w:val="00F53C0F"/>
    <w:rsid w:val="00F56DEC"/>
    <w:rsid w:val="00F60503"/>
    <w:rsid w:val="00FE718C"/>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F42"/>
    <w:rPr>
      <w:color w:val="0000FF" w:themeColor="hyperlink"/>
      <w:u w:val="single"/>
    </w:rPr>
  </w:style>
  <w:style w:type="table" w:styleId="TableGrid">
    <w:name w:val="Table Grid"/>
    <w:basedOn w:val="TableNormal"/>
    <w:uiPriority w:val="59"/>
    <w:rsid w:val="00407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4B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4B42"/>
  </w:style>
  <w:style w:type="paragraph" w:styleId="Footer">
    <w:name w:val="footer"/>
    <w:basedOn w:val="Normal"/>
    <w:link w:val="FooterChar"/>
    <w:uiPriority w:val="99"/>
    <w:semiHidden/>
    <w:unhideWhenUsed/>
    <w:rsid w:val="00D74B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4B42"/>
  </w:style>
  <w:style w:type="character" w:styleId="CommentReference">
    <w:name w:val="annotation reference"/>
    <w:basedOn w:val="DefaultParagraphFont"/>
    <w:uiPriority w:val="99"/>
    <w:semiHidden/>
    <w:unhideWhenUsed/>
    <w:rsid w:val="00C00D16"/>
    <w:rPr>
      <w:sz w:val="16"/>
      <w:szCs w:val="16"/>
    </w:rPr>
  </w:style>
  <w:style w:type="paragraph" w:styleId="CommentText">
    <w:name w:val="annotation text"/>
    <w:basedOn w:val="Normal"/>
    <w:link w:val="CommentTextChar"/>
    <w:uiPriority w:val="99"/>
    <w:semiHidden/>
    <w:unhideWhenUsed/>
    <w:rsid w:val="00C00D16"/>
    <w:pPr>
      <w:spacing w:line="240" w:lineRule="auto"/>
    </w:pPr>
    <w:rPr>
      <w:sz w:val="20"/>
      <w:szCs w:val="20"/>
    </w:rPr>
  </w:style>
  <w:style w:type="character" w:customStyle="1" w:styleId="CommentTextChar">
    <w:name w:val="Comment Text Char"/>
    <w:basedOn w:val="DefaultParagraphFont"/>
    <w:link w:val="CommentText"/>
    <w:uiPriority w:val="99"/>
    <w:semiHidden/>
    <w:rsid w:val="00C00D16"/>
    <w:rPr>
      <w:sz w:val="20"/>
      <w:szCs w:val="20"/>
    </w:rPr>
  </w:style>
  <w:style w:type="paragraph" w:styleId="CommentSubject">
    <w:name w:val="annotation subject"/>
    <w:basedOn w:val="CommentText"/>
    <w:next w:val="CommentText"/>
    <w:link w:val="CommentSubjectChar"/>
    <w:uiPriority w:val="99"/>
    <w:semiHidden/>
    <w:unhideWhenUsed/>
    <w:rsid w:val="00C00D16"/>
    <w:rPr>
      <w:b/>
      <w:bCs/>
    </w:rPr>
  </w:style>
  <w:style w:type="character" w:customStyle="1" w:styleId="CommentSubjectChar">
    <w:name w:val="Comment Subject Char"/>
    <w:basedOn w:val="CommentTextChar"/>
    <w:link w:val="CommentSubject"/>
    <w:uiPriority w:val="99"/>
    <w:semiHidden/>
    <w:rsid w:val="00C00D16"/>
    <w:rPr>
      <w:b/>
      <w:bCs/>
      <w:sz w:val="20"/>
      <w:szCs w:val="20"/>
    </w:rPr>
  </w:style>
  <w:style w:type="paragraph" w:styleId="BalloonText">
    <w:name w:val="Balloon Text"/>
    <w:basedOn w:val="Normal"/>
    <w:link w:val="BalloonTextChar"/>
    <w:uiPriority w:val="99"/>
    <w:semiHidden/>
    <w:unhideWhenUsed/>
    <w:rsid w:val="00C0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D16"/>
    <w:rPr>
      <w:rFonts w:ascii="Tahoma" w:hAnsi="Tahoma" w:cs="Tahoma"/>
      <w:sz w:val="16"/>
      <w:szCs w:val="16"/>
    </w:rPr>
  </w:style>
  <w:style w:type="paragraph" w:customStyle="1" w:styleId="yiv562573956msonormal">
    <w:name w:val="yiv562573956msonormal"/>
    <w:basedOn w:val="Normal"/>
    <w:rsid w:val="006A48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ar">
    <w:name w:val="NormalPar"/>
    <w:rsid w:val="00F4566D"/>
    <w:pPr>
      <w:autoSpaceDE w:val="0"/>
      <w:autoSpaceDN w:val="0"/>
      <w:adjustRightInd w:val="0"/>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ynagogue.org.uk" TargetMode="External"/><Relationship Id="rId5" Type="http://schemas.openxmlformats.org/officeDocument/2006/relationships/footnotes" Target="footnotes.xml"/><Relationship Id="rId10" Type="http://schemas.openxmlformats.org/officeDocument/2006/relationships/hyperlink" Target="mailto:office@synagogue.org.uk"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DF675-D862-419D-AB5F-B7996EE0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samwork</dc:creator>
  <cp:lastModifiedBy>Lee Taylor</cp:lastModifiedBy>
  <cp:revision>6</cp:revision>
  <cp:lastPrinted>2012-06-18T14:08:00Z</cp:lastPrinted>
  <dcterms:created xsi:type="dcterms:W3CDTF">2013-04-15T15:28:00Z</dcterms:created>
  <dcterms:modified xsi:type="dcterms:W3CDTF">2016-11-21T15:17:00Z</dcterms:modified>
</cp:coreProperties>
</file>